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E131" w14:textId="77777777" w:rsidR="00090E9A" w:rsidRPr="00322C23" w:rsidRDefault="00322C23" w:rsidP="00090E9A">
      <w:pPr>
        <w:jc w:val="center"/>
        <w:outlineLvl w:val="0"/>
        <w:rPr>
          <w:rFonts w:ascii="Arial" w:hAnsi="Arial" w:cs="Arial"/>
        </w:rPr>
      </w:pPr>
      <w:bookmarkStart w:id="0" w:name="_GoBack"/>
      <w:bookmarkEnd w:id="0"/>
      <w:r w:rsidRPr="00322C23">
        <w:rPr>
          <w:rFonts w:ascii="Arial" w:hAnsi="Arial" w:cs="Arial"/>
        </w:rPr>
        <w:t>Vestal Central School District</w:t>
      </w:r>
    </w:p>
    <w:p w14:paraId="13F4E62D" w14:textId="77777777" w:rsidR="00090E9A" w:rsidRPr="00322C23" w:rsidRDefault="00090E9A" w:rsidP="00090E9A">
      <w:pPr>
        <w:jc w:val="center"/>
        <w:outlineLvl w:val="0"/>
        <w:rPr>
          <w:rFonts w:ascii="Arial" w:hAnsi="Arial" w:cs="Arial"/>
        </w:rPr>
      </w:pPr>
      <w:r w:rsidRPr="00322C23">
        <w:rPr>
          <w:rFonts w:ascii="Arial" w:hAnsi="Arial" w:cs="Arial"/>
        </w:rPr>
        <w:t>Vestal, New York</w:t>
      </w:r>
    </w:p>
    <w:p w14:paraId="352F09DD" w14:textId="77777777" w:rsidR="00090E9A" w:rsidRPr="00691BF7" w:rsidRDefault="00090E9A" w:rsidP="00090E9A">
      <w:pPr>
        <w:jc w:val="center"/>
        <w:rPr>
          <w:rFonts w:ascii="Arial" w:hAnsi="Arial" w:cs="Arial"/>
          <w:sz w:val="20"/>
          <w:szCs w:val="20"/>
        </w:rPr>
      </w:pPr>
    </w:p>
    <w:p w14:paraId="689A41FE" w14:textId="77777777" w:rsidR="00090E9A" w:rsidRPr="00322C23" w:rsidRDefault="003B4FC4" w:rsidP="00090E9A">
      <w:pPr>
        <w:jc w:val="center"/>
        <w:outlineLvl w:val="0"/>
        <w:rPr>
          <w:rFonts w:ascii="Arial" w:hAnsi="Arial" w:cs="Arial"/>
        </w:rPr>
      </w:pPr>
      <w:r w:rsidRPr="00322C23">
        <w:rPr>
          <w:rFonts w:ascii="Arial" w:hAnsi="Arial" w:cs="Arial"/>
        </w:rPr>
        <w:t>BOARD</w:t>
      </w:r>
      <w:r w:rsidR="00090E9A" w:rsidRPr="00322C23">
        <w:rPr>
          <w:rFonts w:ascii="Arial" w:hAnsi="Arial" w:cs="Arial"/>
        </w:rPr>
        <w:t xml:space="preserve"> OF EDUCATION </w:t>
      </w:r>
    </w:p>
    <w:p w14:paraId="00E29DE5" w14:textId="6B07ADE4" w:rsidR="00090E9A" w:rsidRDefault="00192770" w:rsidP="00090E9A">
      <w:pPr>
        <w:jc w:val="center"/>
        <w:outlineLvl w:val="0"/>
        <w:rPr>
          <w:rFonts w:ascii="Arial" w:hAnsi="Arial" w:cs="Arial"/>
        </w:rPr>
      </w:pPr>
      <w:r>
        <w:rPr>
          <w:rFonts w:ascii="Arial" w:hAnsi="Arial" w:cs="Arial"/>
        </w:rPr>
        <w:t>REGULAR</w:t>
      </w:r>
      <w:r w:rsidR="00090E9A" w:rsidRPr="00322C23">
        <w:rPr>
          <w:rFonts w:ascii="Arial" w:hAnsi="Arial" w:cs="Arial"/>
        </w:rPr>
        <w:t xml:space="preserve"> MEETING</w:t>
      </w:r>
      <w:r w:rsidR="00D04706">
        <w:rPr>
          <w:rFonts w:ascii="Arial" w:hAnsi="Arial" w:cs="Arial"/>
        </w:rPr>
        <w:t>/PUBLIC HEARING</w:t>
      </w:r>
    </w:p>
    <w:p w14:paraId="10D00DE5" w14:textId="77777777" w:rsidR="00207602" w:rsidRPr="00691BF7" w:rsidRDefault="00207602" w:rsidP="00090E9A">
      <w:pPr>
        <w:jc w:val="center"/>
        <w:outlineLvl w:val="0"/>
        <w:rPr>
          <w:rFonts w:ascii="Arial" w:hAnsi="Arial" w:cs="Arial"/>
          <w:sz w:val="20"/>
          <w:szCs w:val="20"/>
        </w:rPr>
      </w:pPr>
    </w:p>
    <w:p w14:paraId="18B1CA69" w14:textId="3DF23C3F" w:rsidR="00090E9A" w:rsidRPr="00322C23" w:rsidRDefault="005B2BB8" w:rsidP="00090E9A">
      <w:pPr>
        <w:jc w:val="center"/>
        <w:outlineLvl w:val="0"/>
        <w:rPr>
          <w:rFonts w:ascii="Arial" w:hAnsi="Arial" w:cs="Arial"/>
        </w:rPr>
      </w:pPr>
      <w:r>
        <w:rPr>
          <w:rFonts w:ascii="Arial" w:hAnsi="Arial" w:cs="Arial"/>
        </w:rPr>
        <w:t xml:space="preserve">Tuesday, May </w:t>
      </w:r>
      <w:r w:rsidR="00987C08">
        <w:rPr>
          <w:rFonts w:ascii="Arial" w:hAnsi="Arial" w:cs="Arial"/>
        </w:rPr>
        <w:t>26</w:t>
      </w:r>
      <w:r w:rsidR="0096326C">
        <w:rPr>
          <w:rFonts w:ascii="Arial" w:hAnsi="Arial" w:cs="Arial"/>
        </w:rPr>
        <w:t>, 2020</w:t>
      </w:r>
    </w:p>
    <w:p w14:paraId="5D4B5C98" w14:textId="6F381B4E" w:rsidR="009E559C" w:rsidRPr="00691BF7" w:rsidRDefault="009E559C" w:rsidP="00090E9A">
      <w:pPr>
        <w:jc w:val="center"/>
        <w:rPr>
          <w:sz w:val="20"/>
          <w:szCs w:val="20"/>
        </w:rPr>
      </w:pPr>
    </w:p>
    <w:tbl>
      <w:tblPr>
        <w:tblW w:w="11142" w:type="dxa"/>
        <w:tblInd w:w="108" w:type="dxa"/>
        <w:tblLayout w:type="fixed"/>
        <w:tblLook w:val="0000" w:firstRow="0" w:lastRow="0" w:firstColumn="0" w:lastColumn="0" w:noHBand="0" w:noVBand="0"/>
      </w:tblPr>
      <w:tblGrid>
        <w:gridCol w:w="3852"/>
        <w:gridCol w:w="7290"/>
      </w:tblGrid>
      <w:tr w:rsidR="009E559C" w14:paraId="5D6ACB74" w14:textId="77777777" w:rsidTr="00902544">
        <w:tc>
          <w:tcPr>
            <w:tcW w:w="11142" w:type="dxa"/>
            <w:gridSpan w:val="2"/>
            <w:vAlign w:val="bottom"/>
          </w:tcPr>
          <w:p w14:paraId="45CCD095" w14:textId="3A67D621" w:rsidR="009E559C" w:rsidRPr="00322C23" w:rsidRDefault="009E559C" w:rsidP="00090E9A">
            <w:pPr>
              <w:rPr>
                <w:rFonts w:ascii="Arial" w:hAnsi="Arial" w:cs="Arial"/>
                <w:sz w:val="20"/>
              </w:rPr>
            </w:pPr>
            <w:r w:rsidRPr="00C439B8">
              <w:rPr>
                <w:rFonts w:ascii="Arial" w:hAnsi="Arial" w:cs="Arial"/>
                <w:b/>
                <w:color w:val="FF0000"/>
              </w:rPr>
              <w:t>THIS MEETING</w:t>
            </w:r>
            <w:r>
              <w:rPr>
                <w:rFonts w:ascii="Arial" w:hAnsi="Arial" w:cs="Arial"/>
                <w:b/>
                <w:color w:val="FF0000"/>
              </w:rPr>
              <w:t xml:space="preserve"> WAS</w:t>
            </w:r>
            <w:r w:rsidRPr="00C439B8">
              <w:rPr>
                <w:rFonts w:ascii="Arial" w:hAnsi="Arial" w:cs="Arial"/>
                <w:b/>
                <w:color w:val="FF0000"/>
              </w:rPr>
              <w:t xml:space="preserve"> CLOSED </w:t>
            </w:r>
            <w:r w:rsidR="00987C08">
              <w:rPr>
                <w:rFonts w:ascii="Arial" w:hAnsi="Arial" w:cs="Arial"/>
                <w:b/>
                <w:color w:val="FF0000"/>
              </w:rPr>
              <w:t xml:space="preserve">PHYSICALLY </w:t>
            </w:r>
            <w:r w:rsidRPr="00C439B8">
              <w:rPr>
                <w:rFonts w:ascii="Arial" w:hAnsi="Arial" w:cs="Arial"/>
                <w:b/>
                <w:color w:val="FF0000"/>
              </w:rPr>
              <w:t>TO THE PUBLIC.</w:t>
            </w:r>
          </w:p>
        </w:tc>
      </w:tr>
      <w:tr w:rsidR="00090E9A" w14:paraId="00B55FF8" w14:textId="77777777" w:rsidTr="00BB3F31">
        <w:tc>
          <w:tcPr>
            <w:tcW w:w="3852" w:type="dxa"/>
            <w:vAlign w:val="bottom"/>
          </w:tcPr>
          <w:p w14:paraId="087A44B3" w14:textId="77777777" w:rsidR="00090E9A" w:rsidRPr="00322C23" w:rsidRDefault="00090E9A" w:rsidP="00090E9A">
            <w:pPr>
              <w:rPr>
                <w:rFonts w:ascii="Arial" w:hAnsi="Arial" w:cs="Arial"/>
                <w:sz w:val="20"/>
              </w:rPr>
            </w:pPr>
            <w:r w:rsidRPr="00322C23">
              <w:rPr>
                <w:rFonts w:ascii="Arial" w:hAnsi="Arial" w:cs="Arial"/>
                <w:sz w:val="20"/>
              </w:rPr>
              <w:t>PRESENT:</w:t>
            </w:r>
          </w:p>
        </w:tc>
        <w:tc>
          <w:tcPr>
            <w:tcW w:w="7290" w:type="dxa"/>
            <w:vAlign w:val="bottom"/>
          </w:tcPr>
          <w:p w14:paraId="55AA48BD" w14:textId="77777777" w:rsidR="00090E9A" w:rsidRPr="00322C23" w:rsidRDefault="00090E9A" w:rsidP="00090E9A">
            <w:pPr>
              <w:rPr>
                <w:rFonts w:ascii="Arial" w:hAnsi="Arial" w:cs="Arial"/>
                <w:sz w:val="20"/>
              </w:rPr>
            </w:pPr>
            <w:r w:rsidRPr="00322C23">
              <w:rPr>
                <w:rFonts w:ascii="Arial" w:hAnsi="Arial" w:cs="Arial"/>
                <w:sz w:val="20"/>
              </w:rPr>
              <w:t>ALSO PRESENT:</w:t>
            </w:r>
          </w:p>
        </w:tc>
      </w:tr>
      <w:tr w:rsidR="00090E9A" w14:paraId="3018AF29" w14:textId="77777777" w:rsidTr="00BB3F31">
        <w:tc>
          <w:tcPr>
            <w:tcW w:w="3852" w:type="dxa"/>
            <w:vAlign w:val="bottom"/>
          </w:tcPr>
          <w:p w14:paraId="7062AC98" w14:textId="41D3FB87" w:rsidR="00090E9A" w:rsidRPr="00322C23" w:rsidRDefault="00FE4515" w:rsidP="00090E9A">
            <w:pPr>
              <w:rPr>
                <w:rFonts w:ascii="Arial" w:hAnsi="Arial" w:cs="Arial"/>
                <w:sz w:val="20"/>
              </w:rPr>
            </w:pPr>
            <w:r>
              <w:rPr>
                <w:rFonts w:ascii="Arial" w:hAnsi="Arial" w:cs="Arial"/>
                <w:sz w:val="20"/>
              </w:rPr>
              <w:t>Mark Browning</w:t>
            </w:r>
            <w:r w:rsidR="00987C08">
              <w:rPr>
                <w:rFonts w:ascii="Arial" w:hAnsi="Arial" w:cs="Arial"/>
                <w:sz w:val="20"/>
              </w:rPr>
              <w:t xml:space="preserve"> – ABSENT</w:t>
            </w:r>
          </w:p>
        </w:tc>
        <w:tc>
          <w:tcPr>
            <w:tcW w:w="7290" w:type="dxa"/>
            <w:vAlign w:val="bottom"/>
          </w:tcPr>
          <w:p w14:paraId="14843CAF" w14:textId="77777777" w:rsidR="00090E9A" w:rsidRPr="00322C23" w:rsidRDefault="00E61766" w:rsidP="00090E9A">
            <w:pPr>
              <w:rPr>
                <w:rFonts w:ascii="Arial" w:hAnsi="Arial" w:cs="Arial"/>
                <w:sz w:val="20"/>
              </w:rPr>
            </w:pPr>
            <w:r w:rsidRPr="00322C23">
              <w:rPr>
                <w:rFonts w:ascii="Arial" w:hAnsi="Arial" w:cs="Arial"/>
                <w:sz w:val="20"/>
                <w:szCs w:val="20"/>
              </w:rPr>
              <w:t>Superintendent of Schools Jeffrey Ahearn</w:t>
            </w:r>
          </w:p>
        </w:tc>
      </w:tr>
      <w:tr w:rsidR="00090E9A" w14:paraId="0598A618" w14:textId="77777777" w:rsidTr="00BB3F31">
        <w:tc>
          <w:tcPr>
            <w:tcW w:w="3852" w:type="dxa"/>
            <w:vAlign w:val="bottom"/>
          </w:tcPr>
          <w:p w14:paraId="3E048A77" w14:textId="4269F8AD" w:rsidR="00090E9A" w:rsidRPr="00322C23" w:rsidRDefault="00FE4515" w:rsidP="00090E9A">
            <w:pPr>
              <w:rPr>
                <w:rFonts w:ascii="Arial" w:hAnsi="Arial" w:cs="Arial"/>
                <w:sz w:val="20"/>
              </w:rPr>
            </w:pPr>
            <w:r w:rsidRPr="00322C23">
              <w:rPr>
                <w:rFonts w:ascii="Arial" w:hAnsi="Arial" w:cs="Arial"/>
                <w:sz w:val="20"/>
              </w:rPr>
              <w:t>Linda Daino</w:t>
            </w:r>
            <w:r w:rsidR="00FD2F98">
              <w:rPr>
                <w:rFonts w:ascii="Arial" w:hAnsi="Arial" w:cs="Arial"/>
                <w:sz w:val="20"/>
              </w:rPr>
              <w:t>*</w:t>
            </w:r>
          </w:p>
        </w:tc>
        <w:tc>
          <w:tcPr>
            <w:tcW w:w="7290" w:type="dxa"/>
            <w:vAlign w:val="bottom"/>
          </w:tcPr>
          <w:p w14:paraId="4F40D783" w14:textId="5551088B" w:rsidR="00090E9A" w:rsidRPr="00322C23" w:rsidRDefault="000876B3" w:rsidP="00090E9A">
            <w:pPr>
              <w:rPr>
                <w:rFonts w:ascii="Arial" w:hAnsi="Arial" w:cs="Arial"/>
                <w:sz w:val="20"/>
              </w:rPr>
            </w:pPr>
            <w:r>
              <w:rPr>
                <w:rFonts w:ascii="Arial" w:hAnsi="Arial" w:cs="Arial"/>
                <w:sz w:val="20"/>
              </w:rPr>
              <w:t>Asst Supt</w:t>
            </w:r>
            <w:r w:rsidR="00E61766" w:rsidRPr="00322C23">
              <w:rPr>
                <w:rFonts w:ascii="Arial" w:hAnsi="Arial" w:cs="Arial"/>
                <w:sz w:val="20"/>
              </w:rPr>
              <w:t xml:space="preserve"> for Finance, Operations &amp; Personnel </w:t>
            </w:r>
            <w:r w:rsidR="008521E1">
              <w:rPr>
                <w:rFonts w:ascii="Arial" w:hAnsi="Arial" w:cs="Arial"/>
                <w:sz w:val="20"/>
              </w:rPr>
              <w:t>Cliff Kasson</w:t>
            </w:r>
            <w:r w:rsidR="00FA44CE">
              <w:rPr>
                <w:rFonts w:ascii="Arial" w:hAnsi="Arial" w:cs="Arial"/>
                <w:sz w:val="20"/>
              </w:rPr>
              <w:t>*</w:t>
            </w:r>
            <w:r w:rsidR="00D86EE9">
              <w:rPr>
                <w:rFonts w:ascii="Arial" w:hAnsi="Arial" w:cs="Arial"/>
                <w:sz w:val="20"/>
              </w:rPr>
              <w:t xml:space="preserve"> </w:t>
            </w:r>
          </w:p>
        </w:tc>
      </w:tr>
      <w:tr w:rsidR="00090E9A" w14:paraId="7DA59620" w14:textId="77777777" w:rsidTr="00BB3F31">
        <w:tc>
          <w:tcPr>
            <w:tcW w:w="3852" w:type="dxa"/>
            <w:vAlign w:val="bottom"/>
          </w:tcPr>
          <w:p w14:paraId="4C28909A" w14:textId="6EF9CE93" w:rsidR="00090E9A" w:rsidRPr="00322C23" w:rsidRDefault="00322C23" w:rsidP="00090E9A">
            <w:pPr>
              <w:rPr>
                <w:rFonts w:ascii="Arial" w:hAnsi="Arial" w:cs="Arial"/>
                <w:sz w:val="20"/>
              </w:rPr>
            </w:pPr>
            <w:r w:rsidRPr="00322C23">
              <w:rPr>
                <w:rFonts w:ascii="Arial" w:hAnsi="Arial" w:cs="Arial"/>
                <w:sz w:val="20"/>
              </w:rPr>
              <w:t>John Hroncich</w:t>
            </w:r>
            <w:r w:rsidR="00987C08">
              <w:rPr>
                <w:rFonts w:ascii="Arial" w:hAnsi="Arial" w:cs="Arial"/>
                <w:sz w:val="20"/>
              </w:rPr>
              <w:t xml:space="preserve"> – ABSENT </w:t>
            </w:r>
          </w:p>
        </w:tc>
        <w:tc>
          <w:tcPr>
            <w:tcW w:w="7290" w:type="dxa"/>
            <w:vAlign w:val="bottom"/>
          </w:tcPr>
          <w:p w14:paraId="4B405264" w14:textId="20C1943D" w:rsidR="00090E9A" w:rsidRPr="00322C23" w:rsidRDefault="00E61766" w:rsidP="00322C23">
            <w:pPr>
              <w:rPr>
                <w:rFonts w:ascii="Arial" w:hAnsi="Arial" w:cs="Arial"/>
                <w:sz w:val="20"/>
              </w:rPr>
            </w:pPr>
            <w:r w:rsidRPr="00322C23">
              <w:rPr>
                <w:rFonts w:ascii="Arial" w:hAnsi="Arial" w:cs="Arial"/>
                <w:sz w:val="20"/>
              </w:rPr>
              <w:t>Asst Superintendent for Instruction Laura Lamash</w:t>
            </w:r>
            <w:r w:rsidR="00FA44CE">
              <w:rPr>
                <w:rFonts w:ascii="Arial" w:hAnsi="Arial" w:cs="Arial"/>
                <w:sz w:val="20"/>
              </w:rPr>
              <w:t>*</w:t>
            </w:r>
            <w:r w:rsidR="00484306">
              <w:rPr>
                <w:rFonts w:ascii="Arial" w:hAnsi="Arial" w:cs="Arial"/>
                <w:sz w:val="20"/>
              </w:rPr>
              <w:t xml:space="preserve"> </w:t>
            </w:r>
          </w:p>
        </w:tc>
      </w:tr>
      <w:tr w:rsidR="00090E9A" w14:paraId="7D09F944" w14:textId="77777777" w:rsidTr="00BB3F31">
        <w:tc>
          <w:tcPr>
            <w:tcW w:w="3852" w:type="dxa"/>
            <w:vAlign w:val="bottom"/>
          </w:tcPr>
          <w:p w14:paraId="547D349F" w14:textId="57F8E82D" w:rsidR="00090E9A" w:rsidRPr="00322C23" w:rsidRDefault="00FE4515" w:rsidP="00090E9A">
            <w:pPr>
              <w:rPr>
                <w:rFonts w:ascii="Arial" w:hAnsi="Arial" w:cs="Arial"/>
                <w:sz w:val="20"/>
              </w:rPr>
            </w:pPr>
            <w:r>
              <w:rPr>
                <w:rFonts w:ascii="Arial" w:hAnsi="Arial" w:cs="Arial"/>
                <w:sz w:val="20"/>
              </w:rPr>
              <w:t>Lynne Majewski</w:t>
            </w:r>
            <w:r w:rsidR="00987C08">
              <w:rPr>
                <w:rFonts w:ascii="Arial" w:hAnsi="Arial" w:cs="Arial"/>
                <w:sz w:val="20"/>
              </w:rPr>
              <w:t xml:space="preserve"> - ABSENT</w:t>
            </w:r>
          </w:p>
        </w:tc>
        <w:tc>
          <w:tcPr>
            <w:tcW w:w="7290" w:type="dxa"/>
            <w:vAlign w:val="bottom"/>
          </w:tcPr>
          <w:p w14:paraId="6258A049" w14:textId="33C01169" w:rsidR="00090E9A" w:rsidRPr="00322C23" w:rsidRDefault="00090E9A" w:rsidP="006501B9">
            <w:pPr>
              <w:jc w:val="both"/>
              <w:rPr>
                <w:rFonts w:ascii="Arial" w:hAnsi="Arial" w:cs="Arial"/>
                <w:sz w:val="20"/>
              </w:rPr>
            </w:pPr>
            <w:r w:rsidRPr="00322C23">
              <w:rPr>
                <w:rFonts w:ascii="Arial" w:hAnsi="Arial" w:cs="Arial"/>
                <w:sz w:val="20"/>
              </w:rPr>
              <w:t>School Attorney Michael Sherwood</w:t>
            </w:r>
            <w:r w:rsidR="003666E6">
              <w:rPr>
                <w:rFonts w:ascii="Arial" w:hAnsi="Arial" w:cs="Arial"/>
                <w:sz w:val="20"/>
              </w:rPr>
              <w:t xml:space="preserve"> </w:t>
            </w:r>
          </w:p>
        </w:tc>
      </w:tr>
      <w:tr w:rsidR="00FE4515" w14:paraId="109FE7A0" w14:textId="77777777" w:rsidTr="00BB3F31">
        <w:tc>
          <w:tcPr>
            <w:tcW w:w="3852" w:type="dxa"/>
            <w:vAlign w:val="bottom"/>
          </w:tcPr>
          <w:p w14:paraId="02ACA35D" w14:textId="7E5B53AA" w:rsidR="00FE4515" w:rsidRPr="00322C23" w:rsidRDefault="00FE4515" w:rsidP="00FE4515">
            <w:pPr>
              <w:rPr>
                <w:rFonts w:ascii="Arial" w:hAnsi="Arial" w:cs="Arial"/>
                <w:sz w:val="20"/>
              </w:rPr>
            </w:pPr>
            <w:r>
              <w:rPr>
                <w:rFonts w:ascii="Arial" w:hAnsi="Arial" w:cs="Arial"/>
                <w:sz w:val="20"/>
              </w:rPr>
              <w:t>Dinno Nistico</w:t>
            </w:r>
            <w:r w:rsidR="009806F5">
              <w:rPr>
                <w:rFonts w:ascii="Arial" w:hAnsi="Arial" w:cs="Arial"/>
                <w:sz w:val="20"/>
              </w:rPr>
              <w:t xml:space="preserve"> </w:t>
            </w:r>
          </w:p>
        </w:tc>
        <w:tc>
          <w:tcPr>
            <w:tcW w:w="7290" w:type="dxa"/>
            <w:vAlign w:val="bottom"/>
          </w:tcPr>
          <w:p w14:paraId="3403CB6D" w14:textId="2109E3CB" w:rsidR="00FE4515" w:rsidRPr="00322C23" w:rsidRDefault="00FE4515" w:rsidP="00FE4515">
            <w:pPr>
              <w:rPr>
                <w:rFonts w:ascii="Arial" w:hAnsi="Arial" w:cs="Arial"/>
                <w:sz w:val="20"/>
              </w:rPr>
            </w:pPr>
            <w:r w:rsidRPr="00322C23">
              <w:rPr>
                <w:rFonts w:ascii="Arial" w:hAnsi="Arial" w:cs="Arial"/>
                <w:sz w:val="20"/>
              </w:rPr>
              <w:t>School Business Executive Matthew Bechtel</w:t>
            </w:r>
            <w:r w:rsidR="00484306">
              <w:rPr>
                <w:rFonts w:ascii="Arial" w:hAnsi="Arial" w:cs="Arial"/>
                <w:sz w:val="20"/>
              </w:rPr>
              <w:t>*</w:t>
            </w:r>
            <w:r w:rsidRPr="00322C23">
              <w:rPr>
                <w:rFonts w:ascii="Arial" w:hAnsi="Arial" w:cs="Arial"/>
                <w:sz w:val="20"/>
              </w:rPr>
              <w:t xml:space="preserve"> </w:t>
            </w:r>
          </w:p>
        </w:tc>
      </w:tr>
      <w:tr w:rsidR="00FE4515" w14:paraId="7434DDC4" w14:textId="77777777" w:rsidTr="00BB3F31">
        <w:tc>
          <w:tcPr>
            <w:tcW w:w="3852" w:type="dxa"/>
            <w:vAlign w:val="bottom"/>
          </w:tcPr>
          <w:p w14:paraId="61859321" w14:textId="2AF0CCF9" w:rsidR="00FE4515" w:rsidRPr="00322C23" w:rsidRDefault="00FE4515" w:rsidP="00FE4515">
            <w:pPr>
              <w:rPr>
                <w:rFonts w:ascii="Arial" w:hAnsi="Arial" w:cs="Arial"/>
                <w:sz w:val="20"/>
              </w:rPr>
            </w:pPr>
            <w:r w:rsidRPr="00322C23">
              <w:rPr>
                <w:rFonts w:ascii="Arial" w:hAnsi="Arial" w:cs="Arial"/>
                <w:sz w:val="20"/>
              </w:rPr>
              <w:t>Mario Nunes</w:t>
            </w:r>
          </w:p>
        </w:tc>
        <w:tc>
          <w:tcPr>
            <w:tcW w:w="7290" w:type="dxa"/>
            <w:vAlign w:val="bottom"/>
          </w:tcPr>
          <w:p w14:paraId="5C6A470E" w14:textId="77777777" w:rsidR="00FE4515" w:rsidRPr="00322C23" w:rsidRDefault="00FE4515" w:rsidP="00FE4515">
            <w:pPr>
              <w:rPr>
                <w:rFonts w:ascii="Arial" w:hAnsi="Arial" w:cs="Arial"/>
                <w:sz w:val="20"/>
              </w:rPr>
            </w:pPr>
            <w:r w:rsidRPr="00322C23">
              <w:rPr>
                <w:rFonts w:ascii="Arial" w:hAnsi="Arial" w:cs="Arial"/>
                <w:sz w:val="20"/>
              </w:rPr>
              <w:t>District Clerk Kay Ellis</w:t>
            </w:r>
          </w:p>
        </w:tc>
      </w:tr>
      <w:tr w:rsidR="00FE4515" w14:paraId="6FA11F46" w14:textId="77777777" w:rsidTr="00BB3F31">
        <w:trPr>
          <w:trHeight w:val="73"/>
        </w:trPr>
        <w:tc>
          <w:tcPr>
            <w:tcW w:w="3852" w:type="dxa"/>
            <w:vAlign w:val="bottom"/>
          </w:tcPr>
          <w:p w14:paraId="2B2CA7CF" w14:textId="3D36ADE0" w:rsidR="00FE4515" w:rsidRPr="00322C23" w:rsidRDefault="00FE4515" w:rsidP="00FE4515">
            <w:pPr>
              <w:rPr>
                <w:rFonts w:ascii="Arial" w:hAnsi="Arial" w:cs="Arial"/>
                <w:sz w:val="20"/>
              </w:rPr>
            </w:pPr>
            <w:r>
              <w:rPr>
                <w:rFonts w:ascii="Arial" w:hAnsi="Arial" w:cs="Arial"/>
                <w:sz w:val="20"/>
              </w:rPr>
              <w:t>Christina Pierce</w:t>
            </w:r>
            <w:r w:rsidR="00987C08">
              <w:rPr>
                <w:rFonts w:ascii="Arial" w:hAnsi="Arial" w:cs="Arial"/>
                <w:sz w:val="20"/>
              </w:rPr>
              <w:t>– ABSENT</w:t>
            </w:r>
          </w:p>
        </w:tc>
        <w:tc>
          <w:tcPr>
            <w:tcW w:w="7290" w:type="dxa"/>
            <w:vAlign w:val="bottom"/>
          </w:tcPr>
          <w:p w14:paraId="6B2E708F" w14:textId="5F9A623A" w:rsidR="00FE4515" w:rsidRPr="00322C23" w:rsidRDefault="00FE4515" w:rsidP="00FE4515">
            <w:pPr>
              <w:rPr>
                <w:rFonts w:ascii="Arial" w:hAnsi="Arial" w:cs="Arial"/>
                <w:sz w:val="20"/>
              </w:rPr>
            </w:pPr>
          </w:p>
        </w:tc>
      </w:tr>
      <w:tr w:rsidR="00FE4515" w14:paraId="200EB10F" w14:textId="77777777" w:rsidTr="00BB3F31">
        <w:tc>
          <w:tcPr>
            <w:tcW w:w="3852" w:type="dxa"/>
            <w:vAlign w:val="bottom"/>
          </w:tcPr>
          <w:p w14:paraId="1339AE0E" w14:textId="75B94509" w:rsidR="00FE4515" w:rsidRPr="00322C23" w:rsidRDefault="00FE4515" w:rsidP="00FE4515">
            <w:pPr>
              <w:rPr>
                <w:rFonts w:ascii="Arial" w:hAnsi="Arial" w:cs="Arial"/>
                <w:sz w:val="20"/>
              </w:rPr>
            </w:pPr>
            <w:r w:rsidRPr="00322C23">
              <w:rPr>
                <w:rFonts w:ascii="Arial" w:hAnsi="Arial" w:cs="Arial"/>
                <w:sz w:val="20"/>
              </w:rPr>
              <w:t>Sylvia Place</w:t>
            </w:r>
            <w:r w:rsidR="009806F5">
              <w:rPr>
                <w:rFonts w:ascii="Arial" w:hAnsi="Arial" w:cs="Arial"/>
                <w:sz w:val="20"/>
              </w:rPr>
              <w:t xml:space="preserve"> </w:t>
            </w:r>
          </w:p>
        </w:tc>
        <w:tc>
          <w:tcPr>
            <w:tcW w:w="7290" w:type="dxa"/>
            <w:vAlign w:val="bottom"/>
          </w:tcPr>
          <w:p w14:paraId="26D6F8AC" w14:textId="77777777" w:rsidR="00FE4515" w:rsidRPr="00322C23" w:rsidRDefault="00FE4515" w:rsidP="00FE4515">
            <w:pPr>
              <w:rPr>
                <w:rFonts w:ascii="Arial" w:hAnsi="Arial" w:cs="Arial"/>
                <w:sz w:val="20"/>
              </w:rPr>
            </w:pPr>
          </w:p>
        </w:tc>
      </w:tr>
      <w:tr w:rsidR="00FE4515" w14:paraId="06F6498F" w14:textId="77777777" w:rsidTr="00BB3F31">
        <w:tc>
          <w:tcPr>
            <w:tcW w:w="3852" w:type="dxa"/>
            <w:vAlign w:val="bottom"/>
          </w:tcPr>
          <w:p w14:paraId="6EAB465E" w14:textId="1C2ED1D7" w:rsidR="00FE4515" w:rsidRPr="00322C23" w:rsidRDefault="00FE4515" w:rsidP="00FE4515">
            <w:pPr>
              <w:rPr>
                <w:rFonts w:ascii="Arial" w:hAnsi="Arial" w:cs="Arial"/>
                <w:sz w:val="20"/>
              </w:rPr>
            </w:pPr>
            <w:r w:rsidRPr="00322C23">
              <w:rPr>
                <w:rFonts w:ascii="Arial" w:hAnsi="Arial" w:cs="Arial"/>
                <w:sz w:val="20"/>
              </w:rPr>
              <w:t>Tony Turnbull</w:t>
            </w:r>
            <w:r w:rsidR="00FD2F98">
              <w:rPr>
                <w:rFonts w:ascii="Arial" w:hAnsi="Arial" w:cs="Arial"/>
                <w:sz w:val="20"/>
              </w:rPr>
              <w:t>*</w:t>
            </w:r>
            <w:r w:rsidRPr="00322C23">
              <w:rPr>
                <w:rFonts w:ascii="Arial" w:hAnsi="Arial" w:cs="Arial"/>
                <w:sz w:val="20"/>
              </w:rPr>
              <w:t xml:space="preserve"> </w:t>
            </w:r>
          </w:p>
        </w:tc>
        <w:tc>
          <w:tcPr>
            <w:tcW w:w="7290" w:type="dxa"/>
            <w:vAlign w:val="bottom"/>
          </w:tcPr>
          <w:p w14:paraId="3BB76DA6" w14:textId="00942374" w:rsidR="00FE4515" w:rsidRPr="00322C23" w:rsidRDefault="00FE4515" w:rsidP="00FE4515">
            <w:pPr>
              <w:rPr>
                <w:rFonts w:ascii="Arial" w:hAnsi="Arial" w:cs="Arial"/>
                <w:sz w:val="20"/>
              </w:rPr>
            </w:pPr>
            <w:r>
              <w:rPr>
                <w:rFonts w:ascii="Arial" w:hAnsi="Arial" w:cs="Arial"/>
                <w:sz w:val="20"/>
              </w:rPr>
              <w:t>Abou</w:t>
            </w:r>
            <w:r w:rsidR="00CA6F63">
              <w:rPr>
                <w:rFonts w:ascii="Arial" w:hAnsi="Arial" w:cs="Arial"/>
                <w:sz w:val="20"/>
              </w:rPr>
              <w:t>t</w:t>
            </w:r>
            <w:r w:rsidR="006818EC">
              <w:rPr>
                <w:rFonts w:ascii="Arial" w:hAnsi="Arial" w:cs="Arial"/>
                <w:sz w:val="20"/>
              </w:rPr>
              <w:t xml:space="preserve"> </w:t>
            </w:r>
            <w:r w:rsidR="00987C08">
              <w:rPr>
                <w:rFonts w:ascii="Arial" w:hAnsi="Arial" w:cs="Arial"/>
                <w:sz w:val="20"/>
              </w:rPr>
              <w:t>10</w:t>
            </w:r>
            <w:r w:rsidR="000539F1">
              <w:rPr>
                <w:rFonts w:ascii="Arial" w:hAnsi="Arial" w:cs="Arial"/>
                <w:sz w:val="20"/>
              </w:rPr>
              <w:t xml:space="preserve"> </w:t>
            </w:r>
            <w:r w:rsidRPr="00322C23">
              <w:rPr>
                <w:rFonts w:ascii="Arial" w:hAnsi="Arial" w:cs="Arial"/>
                <w:sz w:val="20"/>
              </w:rPr>
              <w:t>Visitors</w:t>
            </w:r>
            <w:r w:rsidR="00160B4F">
              <w:rPr>
                <w:rFonts w:ascii="Arial" w:hAnsi="Arial" w:cs="Arial"/>
                <w:sz w:val="20"/>
              </w:rPr>
              <w:t xml:space="preserve"> (via Zoom)</w:t>
            </w:r>
          </w:p>
        </w:tc>
      </w:tr>
      <w:tr w:rsidR="008559A1" w14:paraId="50F27A7A" w14:textId="77777777" w:rsidTr="00BB3F31">
        <w:tc>
          <w:tcPr>
            <w:tcW w:w="11142" w:type="dxa"/>
            <w:gridSpan w:val="2"/>
            <w:vAlign w:val="bottom"/>
          </w:tcPr>
          <w:p w14:paraId="0CAC818B" w14:textId="444D6FE8" w:rsidR="008559A1" w:rsidRPr="00337495" w:rsidRDefault="00FD2F98" w:rsidP="00484306">
            <w:pPr>
              <w:jc w:val="right"/>
              <w:rPr>
                <w:rFonts w:ascii="Arial" w:hAnsi="Arial" w:cs="Arial"/>
                <w:b/>
                <w:sz w:val="20"/>
              </w:rPr>
            </w:pPr>
            <w:r w:rsidRPr="00337495">
              <w:rPr>
                <w:rFonts w:ascii="Arial" w:hAnsi="Arial" w:cs="Arial"/>
                <w:b/>
                <w:sz w:val="20"/>
              </w:rPr>
              <w:t>*</w:t>
            </w:r>
            <w:r w:rsidR="008559A1" w:rsidRPr="00337495">
              <w:rPr>
                <w:rFonts w:ascii="Arial" w:hAnsi="Arial" w:cs="Arial"/>
                <w:b/>
                <w:sz w:val="20"/>
              </w:rPr>
              <w:t>BOARD MEMBERS</w:t>
            </w:r>
            <w:r w:rsidR="00484306">
              <w:rPr>
                <w:rFonts w:ascii="Arial" w:hAnsi="Arial" w:cs="Arial"/>
                <w:b/>
                <w:sz w:val="20"/>
              </w:rPr>
              <w:t>/STAFF</w:t>
            </w:r>
            <w:r w:rsidR="008559A1" w:rsidRPr="00337495">
              <w:rPr>
                <w:rFonts w:ascii="Arial" w:hAnsi="Arial" w:cs="Arial"/>
                <w:b/>
                <w:sz w:val="20"/>
              </w:rPr>
              <w:t xml:space="preserve"> ATTENDED VIA </w:t>
            </w:r>
            <w:r w:rsidR="003915CA">
              <w:rPr>
                <w:rFonts w:ascii="Arial" w:hAnsi="Arial" w:cs="Arial"/>
                <w:b/>
                <w:sz w:val="20"/>
              </w:rPr>
              <w:t>ZOOM</w:t>
            </w:r>
            <w:r w:rsidR="008559A1" w:rsidRPr="00337495">
              <w:rPr>
                <w:rFonts w:ascii="Arial" w:hAnsi="Arial" w:cs="Arial"/>
                <w:b/>
                <w:sz w:val="20"/>
              </w:rPr>
              <w:t xml:space="preserve"> </w:t>
            </w:r>
          </w:p>
        </w:tc>
      </w:tr>
    </w:tbl>
    <w:p w14:paraId="317094AB" w14:textId="7307A0A5" w:rsidR="00090E9A" w:rsidRDefault="00090E9A" w:rsidP="00090E9A">
      <w:pPr>
        <w:jc w:val="center"/>
        <w:rPr>
          <w:sz w:val="20"/>
        </w:rPr>
      </w:pPr>
    </w:p>
    <w:p w14:paraId="3D30F51C" w14:textId="77777777" w:rsidR="00584986" w:rsidRDefault="00584986" w:rsidP="00480F7D">
      <w:pPr>
        <w:rPr>
          <w:rFonts w:ascii="Arial" w:hAnsi="Arial" w:cs="Arial"/>
          <w:b/>
          <w:sz w:val="20"/>
        </w:rPr>
      </w:pPr>
      <w:r>
        <w:rPr>
          <w:rFonts w:ascii="Arial" w:hAnsi="Arial" w:cs="Arial"/>
          <w:b/>
          <w:sz w:val="20"/>
        </w:rPr>
        <w:t xml:space="preserve">   </w:t>
      </w:r>
      <w:bookmarkStart w:id="1" w:name="_Hlk37252774"/>
      <w:r>
        <w:rPr>
          <w:rFonts w:ascii="Arial" w:hAnsi="Arial" w:cs="Arial"/>
          <w:b/>
          <w:sz w:val="20"/>
        </w:rPr>
        <w:t>TH</w:t>
      </w:r>
      <w:r w:rsidRPr="00596EC9">
        <w:rPr>
          <w:rFonts w:ascii="Arial" w:hAnsi="Arial" w:cs="Arial"/>
          <w:b/>
          <w:sz w:val="20"/>
        </w:rPr>
        <w:t xml:space="preserve">IS MEETING WAS HELD DURING THE COVID-19 PANDEMIC.  BY AN EXECUTIVE ORDER ISSUED BY THE </w:t>
      </w:r>
      <w:r>
        <w:rPr>
          <w:rFonts w:ascii="Arial" w:hAnsi="Arial" w:cs="Arial"/>
          <w:b/>
          <w:sz w:val="20"/>
        </w:rPr>
        <w:t xml:space="preserve">   </w:t>
      </w:r>
    </w:p>
    <w:p w14:paraId="738A08AB" w14:textId="03E24A5C" w:rsidR="00584986" w:rsidRDefault="00584986" w:rsidP="00480F7D">
      <w:pPr>
        <w:rPr>
          <w:rFonts w:ascii="Arial" w:hAnsi="Arial" w:cs="Arial"/>
          <w:b/>
          <w:sz w:val="20"/>
        </w:rPr>
      </w:pPr>
      <w:r>
        <w:rPr>
          <w:rFonts w:ascii="Arial" w:hAnsi="Arial" w:cs="Arial"/>
          <w:b/>
          <w:sz w:val="20"/>
        </w:rPr>
        <w:t xml:space="preserve">   </w:t>
      </w:r>
      <w:r w:rsidRPr="00596EC9">
        <w:rPr>
          <w:rFonts w:ascii="Arial" w:hAnsi="Arial" w:cs="Arial"/>
          <w:b/>
          <w:sz w:val="20"/>
        </w:rPr>
        <w:t>GOVERNOR ON MARCH 13, 2020</w:t>
      </w:r>
      <w:r>
        <w:rPr>
          <w:rFonts w:ascii="Arial" w:hAnsi="Arial" w:cs="Arial"/>
          <w:b/>
          <w:sz w:val="20"/>
        </w:rPr>
        <w:t>,</w:t>
      </w:r>
      <w:r w:rsidRPr="00596EC9">
        <w:rPr>
          <w:rFonts w:ascii="Arial" w:hAnsi="Arial" w:cs="Arial"/>
          <w:b/>
          <w:sz w:val="20"/>
        </w:rPr>
        <w:t xml:space="preserve"> A PORTION OF THE OPEN MEETINGS LAW WAS WAIVED. SPECIFICALLY:</w:t>
      </w:r>
    </w:p>
    <w:p w14:paraId="117B87A7" w14:textId="77777777" w:rsidR="00584986" w:rsidRPr="00596EC9" w:rsidRDefault="00584986" w:rsidP="00480F7D">
      <w:pPr>
        <w:rPr>
          <w:rFonts w:ascii="Arial" w:hAnsi="Arial" w:cs="Arial"/>
          <w:b/>
          <w:sz w:val="20"/>
        </w:rPr>
      </w:pPr>
    </w:p>
    <w:p w14:paraId="40C52CC9" w14:textId="2069886C"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Article 7 of the Public Officers Law, to the extent necessary to permit any public body to meet and take such </w:t>
      </w:r>
      <w:r>
        <w:rPr>
          <w:rFonts w:ascii="Arial" w:hAnsi="Arial" w:cs="Arial"/>
          <w:b/>
          <w:i/>
          <w:sz w:val="20"/>
        </w:rPr>
        <w:t xml:space="preserve">  </w:t>
      </w:r>
    </w:p>
    <w:p w14:paraId="2ABD06A4" w14:textId="0BA36B9B"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actions authorized by the law without permitting in pubic in-person access to meetings and authorizing such </w:t>
      </w:r>
    </w:p>
    <w:p w14:paraId="3E13540C" w14:textId="7344DA58"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meetings to be held remotely by conference call or similar service, provided that the public has the ability to </w:t>
      </w:r>
      <w:r>
        <w:rPr>
          <w:rFonts w:ascii="Arial" w:hAnsi="Arial" w:cs="Arial"/>
          <w:b/>
          <w:i/>
          <w:sz w:val="20"/>
        </w:rPr>
        <w:t xml:space="preserve"> </w:t>
      </w:r>
    </w:p>
    <w:p w14:paraId="4B0FCB23" w14:textId="669B6A2B"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view or listen to such proceeding and that such meetings are recorded and later transcribed.</w:t>
      </w:r>
      <w:r>
        <w:rPr>
          <w:rFonts w:ascii="Arial" w:hAnsi="Arial" w:cs="Arial"/>
          <w:b/>
          <w:i/>
          <w:sz w:val="20"/>
        </w:rPr>
        <w:t>”</w:t>
      </w:r>
    </w:p>
    <w:bookmarkEnd w:id="1"/>
    <w:p w14:paraId="37F0E3C5" w14:textId="50D1B0A9" w:rsidR="00584986" w:rsidRDefault="00584986" w:rsidP="00480F7D">
      <w:pPr>
        <w:rPr>
          <w:rFonts w:ascii="Arial" w:hAnsi="Arial" w:cs="Arial"/>
          <w:b/>
          <w:i/>
          <w:sz w:val="20"/>
        </w:rPr>
      </w:pPr>
    </w:p>
    <w:p w14:paraId="2F5EBF2E" w14:textId="2DB4E561" w:rsidR="00584986" w:rsidRPr="009B63A2" w:rsidRDefault="00584986" w:rsidP="00480F7D">
      <w:pPr>
        <w:rPr>
          <w:rFonts w:ascii="Arial" w:hAnsi="Arial" w:cs="Arial"/>
          <w:sz w:val="20"/>
          <w:szCs w:val="20"/>
        </w:rPr>
      </w:pPr>
      <w:r>
        <w:rPr>
          <w:rFonts w:ascii="Arial" w:hAnsi="Arial" w:cs="Arial"/>
          <w:b/>
          <w:sz w:val="20"/>
        </w:rPr>
        <w:t xml:space="preserve">     This meeting was also streamed live on YouTube</w:t>
      </w:r>
      <w:r w:rsidR="00902544">
        <w:rPr>
          <w:rFonts w:ascii="Arial" w:hAnsi="Arial" w:cs="Arial"/>
          <w:b/>
          <w:sz w:val="20"/>
        </w:rPr>
        <w:t>:</w:t>
      </w:r>
      <w:r w:rsidR="00902544" w:rsidRPr="00987C08">
        <w:rPr>
          <w:rFonts w:ascii="Arial" w:hAnsi="Arial" w:cs="Arial"/>
          <w:sz w:val="20"/>
          <w:szCs w:val="20"/>
        </w:rPr>
        <w:t xml:space="preserve"> </w:t>
      </w:r>
      <w:hyperlink r:id="rId8" w:history="1">
        <w:r w:rsidR="00987C08" w:rsidRPr="00987C08">
          <w:rPr>
            <w:rStyle w:val="Hyperlink"/>
            <w:rFonts w:ascii="Arial" w:hAnsi="Arial" w:cs="Arial"/>
            <w:sz w:val="20"/>
            <w:szCs w:val="20"/>
          </w:rPr>
          <w:t>https://youtu.be/L869qfhiBRw</w:t>
        </w:r>
      </w:hyperlink>
    </w:p>
    <w:p w14:paraId="02AF6443" w14:textId="1DA60C20" w:rsidR="00584986" w:rsidRDefault="00584986" w:rsidP="00090E9A">
      <w:pPr>
        <w:jc w:val="center"/>
        <w:rPr>
          <w:sz w:val="20"/>
        </w:rPr>
      </w:pPr>
    </w:p>
    <w:tbl>
      <w:tblPr>
        <w:tblW w:w="11250" w:type="dxa"/>
        <w:tblInd w:w="108" w:type="dxa"/>
        <w:tblLayout w:type="fixed"/>
        <w:tblLook w:val="0000" w:firstRow="0" w:lastRow="0" w:firstColumn="0" w:lastColumn="0" w:noHBand="0" w:noVBand="0"/>
      </w:tblPr>
      <w:tblGrid>
        <w:gridCol w:w="7992"/>
        <w:gridCol w:w="3258"/>
      </w:tblGrid>
      <w:tr w:rsidR="00090E9A" w14:paraId="21482317" w14:textId="77777777" w:rsidTr="00A22868">
        <w:tc>
          <w:tcPr>
            <w:tcW w:w="7992" w:type="dxa"/>
            <w:tcBorders>
              <w:right w:val="single" w:sz="4" w:space="0" w:color="auto"/>
            </w:tcBorders>
          </w:tcPr>
          <w:p w14:paraId="470433EB" w14:textId="7A748B5A" w:rsidR="008B69E1" w:rsidRPr="00322C23" w:rsidRDefault="00090E9A" w:rsidP="00484306">
            <w:pPr>
              <w:rPr>
                <w:rFonts w:ascii="Arial" w:hAnsi="Arial" w:cs="Arial"/>
                <w:sz w:val="20"/>
              </w:rPr>
            </w:pPr>
            <w:r w:rsidRPr="00322C23">
              <w:rPr>
                <w:rFonts w:ascii="Arial" w:hAnsi="Arial" w:cs="Arial"/>
                <w:sz w:val="20"/>
              </w:rPr>
              <w:t xml:space="preserve">The </w:t>
            </w:r>
            <w:r w:rsidR="003B4FC4" w:rsidRPr="00322C23">
              <w:rPr>
                <w:rFonts w:ascii="Arial" w:hAnsi="Arial" w:cs="Arial"/>
                <w:sz w:val="20"/>
              </w:rPr>
              <w:t>Board</w:t>
            </w:r>
            <w:r w:rsidRPr="00322C23">
              <w:rPr>
                <w:rFonts w:ascii="Arial" w:hAnsi="Arial" w:cs="Arial"/>
                <w:sz w:val="20"/>
              </w:rPr>
              <w:t xml:space="preserve"> meet</w:t>
            </w:r>
            <w:r w:rsidR="000876B3">
              <w:rPr>
                <w:rFonts w:ascii="Arial" w:hAnsi="Arial" w:cs="Arial"/>
                <w:sz w:val="20"/>
              </w:rPr>
              <w:t>ing was called to order at</w:t>
            </w:r>
            <w:r w:rsidR="00CF2DC8">
              <w:rPr>
                <w:rFonts w:ascii="Arial" w:hAnsi="Arial" w:cs="Arial"/>
                <w:sz w:val="20"/>
              </w:rPr>
              <w:t xml:space="preserve"> </w:t>
            </w:r>
            <w:r w:rsidR="00987C08">
              <w:rPr>
                <w:rFonts w:ascii="Arial" w:hAnsi="Arial" w:cs="Arial"/>
                <w:sz w:val="20"/>
              </w:rPr>
              <w:t>6:05</w:t>
            </w:r>
            <w:r w:rsidR="00FA44CE">
              <w:rPr>
                <w:rFonts w:ascii="Arial" w:hAnsi="Arial" w:cs="Arial"/>
                <w:sz w:val="20"/>
              </w:rPr>
              <w:t>PM</w:t>
            </w:r>
            <w:r w:rsidR="001A63B0" w:rsidRPr="00322C23">
              <w:rPr>
                <w:rFonts w:ascii="Arial" w:hAnsi="Arial" w:cs="Arial"/>
                <w:sz w:val="20"/>
              </w:rPr>
              <w:t xml:space="preserve"> by</w:t>
            </w:r>
            <w:r w:rsidR="00C5142A">
              <w:rPr>
                <w:rFonts w:ascii="Arial" w:hAnsi="Arial" w:cs="Arial"/>
                <w:sz w:val="20"/>
              </w:rPr>
              <w:t xml:space="preserve"> Board President Mario Nunes </w:t>
            </w:r>
            <w:r w:rsidRPr="00322C23">
              <w:rPr>
                <w:rFonts w:ascii="Arial" w:hAnsi="Arial" w:cs="Arial"/>
                <w:sz w:val="20"/>
              </w:rPr>
              <w:t>in the</w:t>
            </w:r>
            <w:r w:rsidR="00CF2DC8">
              <w:rPr>
                <w:rFonts w:ascii="Arial" w:hAnsi="Arial" w:cs="Arial"/>
                <w:sz w:val="20"/>
              </w:rPr>
              <w:t xml:space="preserve"> </w:t>
            </w:r>
            <w:r w:rsidR="00596EC9">
              <w:rPr>
                <w:rFonts w:ascii="Arial" w:hAnsi="Arial" w:cs="Arial"/>
                <w:sz w:val="20"/>
              </w:rPr>
              <w:t>S</w:t>
            </w:r>
            <w:r w:rsidR="00484306">
              <w:rPr>
                <w:rFonts w:ascii="Arial" w:hAnsi="Arial" w:cs="Arial"/>
                <w:sz w:val="20"/>
              </w:rPr>
              <w:t xml:space="preserve">outh Conference </w:t>
            </w:r>
            <w:r w:rsidR="00011A95">
              <w:rPr>
                <w:rFonts w:ascii="Arial" w:hAnsi="Arial" w:cs="Arial"/>
                <w:sz w:val="20"/>
              </w:rPr>
              <w:t>Room of the Administration Building</w:t>
            </w:r>
            <w:r w:rsidR="0005506F">
              <w:rPr>
                <w:rFonts w:ascii="Arial" w:hAnsi="Arial" w:cs="Arial"/>
                <w:sz w:val="20"/>
              </w:rPr>
              <w:t>.</w:t>
            </w:r>
            <w:r w:rsidRPr="00322C23">
              <w:rPr>
                <w:rFonts w:ascii="Arial" w:hAnsi="Arial" w:cs="Arial"/>
                <w:sz w:val="20"/>
              </w:rPr>
              <w:t xml:space="preserve"> </w:t>
            </w:r>
            <w:r w:rsidR="009125BD">
              <w:rPr>
                <w:rFonts w:ascii="Arial" w:hAnsi="Arial" w:cs="Arial"/>
                <w:sz w:val="20"/>
              </w:rPr>
              <w:t>The Pledge of Allegiance was recited.</w:t>
            </w:r>
          </w:p>
        </w:tc>
        <w:tc>
          <w:tcPr>
            <w:tcW w:w="3258" w:type="dxa"/>
            <w:tcBorders>
              <w:left w:val="single" w:sz="4" w:space="0" w:color="auto"/>
            </w:tcBorders>
          </w:tcPr>
          <w:p w14:paraId="0748A95F" w14:textId="157E6A81" w:rsidR="00090E9A" w:rsidRPr="00322C23" w:rsidRDefault="00B500A8" w:rsidP="00090E9A">
            <w:pPr>
              <w:jc w:val="right"/>
              <w:rPr>
                <w:rFonts w:ascii="Arial" w:hAnsi="Arial" w:cs="Arial"/>
                <w:sz w:val="20"/>
              </w:rPr>
            </w:pPr>
            <w:r w:rsidRPr="00322C23">
              <w:rPr>
                <w:rFonts w:ascii="Arial" w:hAnsi="Arial" w:cs="Arial"/>
                <w:sz w:val="20"/>
              </w:rPr>
              <w:t>#</w:t>
            </w:r>
            <w:r w:rsidR="00902544">
              <w:rPr>
                <w:rFonts w:ascii="Arial" w:hAnsi="Arial" w:cs="Arial"/>
                <w:sz w:val="20"/>
              </w:rPr>
              <w:t>4</w:t>
            </w:r>
            <w:r w:rsidR="00987C08">
              <w:rPr>
                <w:rFonts w:ascii="Arial" w:hAnsi="Arial" w:cs="Arial"/>
                <w:sz w:val="20"/>
              </w:rPr>
              <w:t>31</w:t>
            </w:r>
            <w:r w:rsidR="008521E1">
              <w:rPr>
                <w:rFonts w:ascii="Arial" w:hAnsi="Arial" w:cs="Arial"/>
                <w:sz w:val="20"/>
              </w:rPr>
              <w:t>-20</w:t>
            </w:r>
            <w:r w:rsidR="00090E9A" w:rsidRPr="00322C23">
              <w:rPr>
                <w:rFonts w:ascii="Arial" w:hAnsi="Arial" w:cs="Arial"/>
                <w:sz w:val="20"/>
              </w:rPr>
              <w:t xml:space="preserve"> </w:t>
            </w:r>
          </w:p>
          <w:p w14:paraId="697AA63B" w14:textId="3750C40B" w:rsidR="00090E9A" w:rsidRPr="00322C23" w:rsidRDefault="00090E9A" w:rsidP="00090E9A">
            <w:pPr>
              <w:jc w:val="right"/>
              <w:rPr>
                <w:rFonts w:ascii="Arial" w:hAnsi="Arial" w:cs="Arial"/>
                <w:sz w:val="20"/>
              </w:rPr>
            </w:pPr>
            <w:r w:rsidRPr="00322C23">
              <w:rPr>
                <w:rFonts w:ascii="Arial" w:hAnsi="Arial" w:cs="Arial"/>
                <w:sz w:val="20"/>
              </w:rPr>
              <w:t>Call to Order</w:t>
            </w:r>
            <w:r w:rsidR="009125BD">
              <w:rPr>
                <w:rFonts w:ascii="Arial" w:hAnsi="Arial" w:cs="Arial"/>
                <w:sz w:val="20"/>
              </w:rPr>
              <w:t>, Pledge of Allegiance</w:t>
            </w:r>
            <w:r w:rsidRPr="00322C23">
              <w:rPr>
                <w:rFonts w:ascii="Arial" w:hAnsi="Arial" w:cs="Arial"/>
                <w:sz w:val="20"/>
              </w:rPr>
              <w:t xml:space="preserve"> </w:t>
            </w:r>
          </w:p>
        </w:tc>
      </w:tr>
    </w:tbl>
    <w:p w14:paraId="127B8FA2" w14:textId="2941E3E3" w:rsidR="005A5528" w:rsidRDefault="005A5528" w:rsidP="004126EC">
      <w:pPr>
        <w:rPr>
          <w:sz w:val="20"/>
        </w:rPr>
      </w:pPr>
    </w:p>
    <w:tbl>
      <w:tblPr>
        <w:tblW w:w="11250" w:type="dxa"/>
        <w:tblInd w:w="108" w:type="dxa"/>
        <w:tblLayout w:type="fixed"/>
        <w:tblLook w:val="0000" w:firstRow="0" w:lastRow="0" w:firstColumn="0" w:lastColumn="0" w:noHBand="0" w:noVBand="0"/>
      </w:tblPr>
      <w:tblGrid>
        <w:gridCol w:w="7920"/>
        <w:gridCol w:w="3330"/>
      </w:tblGrid>
      <w:tr w:rsidR="00B95D02" w:rsidRPr="00423809" w14:paraId="37D9B9D7" w14:textId="77777777" w:rsidTr="008376F7">
        <w:tc>
          <w:tcPr>
            <w:tcW w:w="7920" w:type="dxa"/>
            <w:tcBorders>
              <w:right w:val="single" w:sz="4" w:space="0" w:color="auto"/>
            </w:tcBorders>
          </w:tcPr>
          <w:p w14:paraId="63649B5F" w14:textId="2FEE376F" w:rsidR="00B95D02" w:rsidRDefault="002100FC" w:rsidP="008376F7">
            <w:pPr>
              <w:ind w:left="-18" w:firstLine="18"/>
              <w:rPr>
                <w:rFonts w:ascii="Arial" w:hAnsi="Arial" w:cs="Arial"/>
                <w:sz w:val="20"/>
              </w:rPr>
            </w:pPr>
            <w:r>
              <w:rPr>
                <w:rFonts w:ascii="Arial" w:hAnsi="Arial" w:cs="Arial"/>
                <w:sz w:val="20"/>
              </w:rPr>
              <w:t>Superintendent Jeffrey Ahearn opened the public hearing on the proposed budget for 2020-21.  He announced</w:t>
            </w:r>
            <w:r w:rsidR="00160B4F">
              <w:rPr>
                <w:rFonts w:ascii="Arial" w:hAnsi="Arial" w:cs="Arial"/>
                <w:sz w:val="20"/>
              </w:rPr>
              <w:t xml:space="preserve"> that we</w:t>
            </w:r>
            <w:r>
              <w:rPr>
                <w:rFonts w:ascii="Arial" w:hAnsi="Arial" w:cs="Arial"/>
                <w:sz w:val="20"/>
              </w:rPr>
              <w:t xml:space="preserve"> will present a balanced budget that maintains services, programs and staff.  In these uncertain times, we will have plans in place so we can address unexpected needs if necessary.</w:t>
            </w:r>
          </w:p>
          <w:p w14:paraId="19391712" w14:textId="3DF92941" w:rsidR="002100FC" w:rsidRPr="00423809" w:rsidRDefault="002100FC" w:rsidP="008376F7">
            <w:pPr>
              <w:ind w:left="-18" w:firstLine="18"/>
              <w:rPr>
                <w:rFonts w:ascii="Arial" w:hAnsi="Arial" w:cs="Arial"/>
                <w:sz w:val="20"/>
              </w:rPr>
            </w:pPr>
            <w:r>
              <w:rPr>
                <w:rFonts w:ascii="Arial" w:hAnsi="Arial" w:cs="Arial"/>
                <w:sz w:val="20"/>
              </w:rPr>
              <w:t xml:space="preserve">School Business Executive Matthew Bechtel reviewed a </w:t>
            </w:r>
            <w:proofErr w:type="spellStart"/>
            <w:r>
              <w:rPr>
                <w:rFonts w:ascii="Arial" w:hAnsi="Arial" w:cs="Arial"/>
                <w:sz w:val="20"/>
              </w:rPr>
              <w:t>powerpoint</w:t>
            </w:r>
            <w:proofErr w:type="spellEnd"/>
            <w:r>
              <w:rPr>
                <w:rFonts w:ascii="Arial" w:hAnsi="Arial" w:cs="Arial"/>
                <w:sz w:val="20"/>
              </w:rPr>
              <w:t xml:space="preserve"> of information regarding the expenses and projected revenues. The budget of $80,582,589 is a 2.8% increase in spending over last year.  The tax levy is at the cap of 2.17% over the 2019-20 budget.  Some reserve funds are being used to </w:t>
            </w:r>
            <w:r w:rsidR="009D3A95">
              <w:rPr>
                <w:rFonts w:ascii="Arial" w:hAnsi="Arial" w:cs="Arial"/>
                <w:sz w:val="20"/>
              </w:rPr>
              <w:t>help balance the budget.</w:t>
            </w:r>
          </w:p>
        </w:tc>
        <w:tc>
          <w:tcPr>
            <w:tcW w:w="3330" w:type="dxa"/>
            <w:tcBorders>
              <w:left w:val="single" w:sz="4" w:space="0" w:color="auto"/>
            </w:tcBorders>
          </w:tcPr>
          <w:p w14:paraId="3E36D03A" w14:textId="4B7BAC26" w:rsidR="00B95D02" w:rsidRPr="00423809" w:rsidRDefault="00B95D02" w:rsidP="008376F7">
            <w:pPr>
              <w:tabs>
                <w:tab w:val="left" w:pos="3132"/>
              </w:tabs>
              <w:ind w:right="-252"/>
              <w:jc w:val="center"/>
              <w:rPr>
                <w:rFonts w:ascii="Arial" w:hAnsi="Arial" w:cs="Arial"/>
                <w:sz w:val="20"/>
              </w:rPr>
            </w:pPr>
            <w:r w:rsidRPr="00423809">
              <w:rPr>
                <w:rFonts w:ascii="Arial" w:hAnsi="Arial" w:cs="Arial"/>
                <w:sz w:val="20"/>
              </w:rPr>
              <w:t xml:space="preserve">          </w:t>
            </w:r>
            <w:r>
              <w:rPr>
                <w:rFonts w:ascii="Arial" w:hAnsi="Arial" w:cs="Arial"/>
                <w:sz w:val="20"/>
              </w:rPr>
              <w:t xml:space="preserve">                           </w:t>
            </w:r>
            <w:r w:rsidRPr="00423809">
              <w:rPr>
                <w:rFonts w:ascii="Arial" w:hAnsi="Arial" w:cs="Arial"/>
                <w:sz w:val="20"/>
              </w:rPr>
              <w:t xml:space="preserve">  </w:t>
            </w:r>
            <w:r>
              <w:rPr>
                <w:rFonts w:ascii="Arial" w:hAnsi="Arial" w:cs="Arial"/>
                <w:sz w:val="20"/>
              </w:rPr>
              <w:t>#</w:t>
            </w:r>
            <w:r w:rsidR="005B2BB8">
              <w:rPr>
                <w:rFonts w:ascii="Arial" w:hAnsi="Arial" w:cs="Arial"/>
                <w:sz w:val="20"/>
              </w:rPr>
              <w:t>4</w:t>
            </w:r>
            <w:r w:rsidR="00987C08">
              <w:rPr>
                <w:rFonts w:ascii="Arial" w:hAnsi="Arial" w:cs="Arial"/>
                <w:sz w:val="20"/>
              </w:rPr>
              <w:t>32</w:t>
            </w:r>
            <w:r>
              <w:rPr>
                <w:rFonts w:ascii="Arial" w:hAnsi="Arial" w:cs="Arial"/>
                <w:sz w:val="20"/>
              </w:rPr>
              <w:t xml:space="preserve"> -20</w:t>
            </w:r>
          </w:p>
          <w:p w14:paraId="57DF0DDF" w14:textId="11EC219B" w:rsidR="00B95D02" w:rsidRPr="00423809" w:rsidRDefault="00987C08" w:rsidP="008376F7">
            <w:pPr>
              <w:jc w:val="right"/>
              <w:rPr>
                <w:rFonts w:ascii="Arial" w:hAnsi="Arial" w:cs="Arial"/>
                <w:sz w:val="20"/>
              </w:rPr>
            </w:pPr>
            <w:r>
              <w:rPr>
                <w:rFonts w:ascii="Arial" w:hAnsi="Arial" w:cs="Arial"/>
                <w:sz w:val="20"/>
              </w:rPr>
              <w:t>Public Hearing on 2020-21 Budget</w:t>
            </w:r>
          </w:p>
          <w:p w14:paraId="232404D2" w14:textId="77777777" w:rsidR="00B95D02" w:rsidRPr="00423809" w:rsidRDefault="00B95D02" w:rsidP="008376F7">
            <w:pPr>
              <w:jc w:val="right"/>
              <w:rPr>
                <w:rFonts w:ascii="Arial" w:hAnsi="Arial" w:cs="Arial"/>
                <w:sz w:val="20"/>
              </w:rPr>
            </w:pPr>
          </w:p>
        </w:tc>
      </w:tr>
    </w:tbl>
    <w:p w14:paraId="179C8960" w14:textId="08A86552" w:rsidR="00B95D02" w:rsidRDefault="00B95D02" w:rsidP="004126EC">
      <w:pPr>
        <w:rPr>
          <w:sz w:val="20"/>
        </w:rPr>
      </w:pPr>
    </w:p>
    <w:tbl>
      <w:tblPr>
        <w:tblW w:w="11250" w:type="dxa"/>
        <w:tblInd w:w="108" w:type="dxa"/>
        <w:tblLayout w:type="fixed"/>
        <w:tblLook w:val="0000" w:firstRow="0" w:lastRow="0" w:firstColumn="0" w:lastColumn="0" w:noHBand="0" w:noVBand="0"/>
      </w:tblPr>
      <w:tblGrid>
        <w:gridCol w:w="7920"/>
        <w:gridCol w:w="3330"/>
      </w:tblGrid>
      <w:tr w:rsidR="002100FC" w:rsidRPr="00423809" w14:paraId="659D1585" w14:textId="77777777" w:rsidTr="006E1AC2">
        <w:tc>
          <w:tcPr>
            <w:tcW w:w="7920" w:type="dxa"/>
            <w:tcBorders>
              <w:right w:val="single" w:sz="4" w:space="0" w:color="auto"/>
            </w:tcBorders>
          </w:tcPr>
          <w:p w14:paraId="3D94C3FE" w14:textId="77777777" w:rsidR="002100FC" w:rsidRDefault="009D3A95" w:rsidP="006E1AC2">
            <w:pPr>
              <w:ind w:left="-18" w:firstLine="18"/>
              <w:rPr>
                <w:rFonts w:ascii="Arial" w:hAnsi="Arial" w:cs="Arial"/>
                <w:sz w:val="20"/>
              </w:rPr>
            </w:pPr>
            <w:r>
              <w:rPr>
                <w:rFonts w:ascii="Arial" w:hAnsi="Arial" w:cs="Arial"/>
                <w:sz w:val="20"/>
              </w:rPr>
              <w:t>Stakeholders were able to email questions after the presentation.</w:t>
            </w:r>
          </w:p>
          <w:p w14:paraId="580BA38D" w14:textId="77777777" w:rsidR="009D3A95" w:rsidRDefault="009D3A95" w:rsidP="006E1AC2">
            <w:pPr>
              <w:ind w:left="-18" w:firstLine="18"/>
              <w:rPr>
                <w:rFonts w:ascii="Arial" w:hAnsi="Arial" w:cs="Arial"/>
                <w:sz w:val="20"/>
              </w:rPr>
            </w:pPr>
            <w:r>
              <w:rPr>
                <w:rFonts w:ascii="Arial" w:hAnsi="Arial" w:cs="Arial"/>
                <w:sz w:val="20"/>
              </w:rPr>
              <w:t>Kelli &amp; Chad Smith, 833 Overbrook Drive, Vestal, asked if the district was prepared for the obvious implications do to closure like, social distancing, increased and improved use of remote learning, staggered school days, staggered teams, etc.  Assistant Superintendent Kasson and Superintendent Ahearn responded.</w:t>
            </w:r>
          </w:p>
          <w:p w14:paraId="1FE7B936" w14:textId="77777777" w:rsidR="009D3A95" w:rsidRDefault="009D3A95" w:rsidP="006E1AC2">
            <w:pPr>
              <w:ind w:left="-18" w:firstLine="18"/>
              <w:rPr>
                <w:rFonts w:ascii="Arial" w:hAnsi="Arial" w:cs="Arial"/>
                <w:sz w:val="20"/>
              </w:rPr>
            </w:pPr>
            <w:r>
              <w:rPr>
                <w:rFonts w:ascii="Arial" w:hAnsi="Arial" w:cs="Arial"/>
                <w:sz w:val="20"/>
              </w:rPr>
              <w:t xml:space="preserve">Carol </w:t>
            </w:r>
            <w:proofErr w:type="spellStart"/>
            <w:r>
              <w:rPr>
                <w:rFonts w:ascii="Arial" w:hAnsi="Arial" w:cs="Arial"/>
                <w:sz w:val="20"/>
              </w:rPr>
              <w:t>Strano</w:t>
            </w:r>
            <w:proofErr w:type="spellEnd"/>
            <w:r>
              <w:rPr>
                <w:rFonts w:ascii="Arial" w:hAnsi="Arial" w:cs="Arial"/>
                <w:sz w:val="20"/>
              </w:rPr>
              <w:t xml:space="preserve">, Rebecca Drive, </w:t>
            </w:r>
            <w:proofErr w:type="spellStart"/>
            <w:r>
              <w:rPr>
                <w:rFonts w:ascii="Arial" w:hAnsi="Arial" w:cs="Arial"/>
                <w:sz w:val="20"/>
              </w:rPr>
              <w:t>Apalachin</w:t>
            </w:r>
            <w:proofErr w:type="spellEnd"/>
            <w:r>
              <w:rPr>
                <w:rFonts w:ascii="Arial" w:hAnsi="Arial" w:cs="Arial"/>
                <w:sz w:val="20"/>
              </w:rPr>
              <w:t>, wanted to know about the increase in unemployment.  Matthew Bechtel responded to her question.</w:t>
            </w:r>
          </w:p>
          <w:p w14:paraId="5F334763" w14:textId="77777777" w:rsidR="009D3A95" w:rsidRDefault="009D3A95" w:rsidP="006E1AC2">
            <w:pPr>
              <w:ind w:left="-18" w:firstLine="18"/>
              <w:rPr>
                <w:rFonts w:ascii="Arial" w:hAnsi="Arial" w:cs="Arial"/>
                <w:sz w:val="20"/>
              </w:rPr>
            </w:pPr>
            <w:r>
              <w:rPr>
                <w:rFonts w:ascii="Arial" w:hAnsi="Arial" w:cs="Arial"/>
                <w:sz w:val="20"/>
              </w:rPr>
              <w:t>Leslie Lander, Murray Hill Road, Vestal, asked about the cost to provide tablet/computers to students. Assistant Superintendent Kasson replied to him.</w:t>
            </w:r>
          </w:p>
          <w:p w14:paraId="711A80BC" w14:textId="77777777" w:rsidR="009D3A95" w:rsidRDefault="009D3A95" w:rsidP="006E1AC2">
            <w:pPr>
              <w:ind w:left="-18" w:firstLine="18"/>
              <w:rPr>
                <w:rFonts w:ascii="Arial" w:hAnsi="Arial" w:cs="Arial"/>
                <w:sz w:val="20"/>
              </w:rPr>
            </w:pPr>
            <w:r>
              <w:rPr>
                <w:rFonts w:ascii="Arial" w:hAnsi="Arial" w:cs="Arial"/>
                <w:sz w:val="20"/>
              </w:rPr>
              <w:t xml:space="preserve">Bill Morabito </w:t>
            </w:r>
            <w:r w:rsidR="00D04706">
              <w:rPr>
                <w:rFonts w:ascii="Arial" w:hAnsi="Arial" w:cs="Arial"/>
                <w:sz w:val="20"/>
              </w:rPr>
              <w:t>wrote in questions:  What is the fund balance; what is the student population for the last 5 years, and  has the district considered closing or consolidating any school buildings.  Matthew Bechtel and Cliff Kasson responded to the first one; the District will supply the answer to the second and the answer to the third question was no.</w:t>
            </w:r>
          </w:p>
          <w:p w14:paraId="3E65170C" w14:textId="50D19736" w:rsidR="00D04706" w:rsidRPr="00423809" w:rsidRDefault="00D04706" w:rsidP="006E1AC2">
            <w:pPr>
              <w:ind w:left="-18" w:firstLine="18"/>
              <w:rPr>
                <w:rFonts w:ascii="Arial" w:hAnsi="Arial" w:cs="Arial"/>
                <w:sz w:val="20"/>
              </w:rPr>
            </w:pPr>
            <w:r>
              <w:rPr>
                <w:rFonts w:ascii="Arial" w:hAnsi="Arial" w:cs="Arial"/>
                <w:sz w:val="20"/>
              </w:rPr>
              <w:t>Leslie Lander asked if students have shown a greater need for counseling or psychiatric help.  Cliff Kasson, Assistant Superintendent Laura Lamash, and Jeffrey Ahearn responded.</w:t>
            </w:r>
          </w:p>
        </w:tc>
        <w:tc>
          <w:tcPr>
            <w:tcW w:w="3330" w:type="dxa"/>
            <w:tcBorders>
              <w:left w:val="single" w:sz="4" w:space="0" w:color="auto"/>
            </w:tcBorders>
          </w:tcPr>
          <w:p w14:paraId="4731F9C8" w14:textId="77777777" w:rsidR="002100FC" w:rsidRPr="00423809" w:rsidRDefault="002100FC" w:rsidP="006E1AC2">
            <w:pPr>
              <w:tabs>
                <w:tab w:val="left" w:pos="3132"/>
              </w:tabs>
              <w:ind w:right="-252"/>
              <w:jc w:val="center"/>
              <w:rPr>
                <w:rFonts w:ascii="Arial" w:hAnsi="Arial" w:cs="Arial"/>
                <w:sz w:val="20"/>
              </w:rPr>
            </w:pPr>
            <w:r w:rsidRPr="00423809">
              <w:rPr>
                <w:rFonts w:ascii="Arial" w:hAnsi="Arial" w:cs="Arial"/>
                <w:sz w:val="20"/>
              </w:rPr>
              <w:t xml:space="preserve">          </w:t>
            </w:r>
            <w:r>
              <w:rPr>
                <w:rFonts w:ascii="Arial" w:hAnsi="Arial" w:cs="Arial"/>
                <w:sz w:val="20"/>
              </w:rPr>
              <w:t xml:space="preserve">                           </w:t>
            </w:r>
            <w:r w:rsidRPr="00423809">
              <w:rPr>
                <w:rFonts w:ascii="Arial" w:hAnsi="Arial" w:cs="Arial"/>
                <w:sz w:val="20"/>
              </w:rPr>
              <w:t xml:space="preserve">  </w:t>
            </w:r>
            <w:r>
              <w:rPr>
                <w:rFonts w:ascii="Arial" w:hAnsi="Arial" w:cs="Arial"/>
                <w:sz w:val="20"/>
              </w:rPr>
              <w:t>#432 -20</w:t>
            </w:r>
          </w:p>
          <w:p w14:paraId="63484000" w14:textId="3FC981B2" w:rsidR="002100FC" w:rsidRDefault="009D3A95" w:rsidP="006E1AC2">
            <w:pPr>
              <w:jc w:val="right"/>
              <w:rPr>
                <w:rFonts w:ascii="Arial" w:hAnsi="Arial" w:cs="Arial"/>
                <w:sz w:val="20"/>
              </w:rPr>
            </w:pPr>
            <w:r>
              <w:rPr>
                <w:rFonts w:ascii="Arial" w:hAnsi="Arial" w:cs="Arial"/>
                <w:sz w:val="20"/>
              </w:rPr>
              <w:t xml:space="preserve">Voice of the Public </w:t>
            </w:r>
          </w:p>
          <w:p w14:paraId="3081508C" w14:textId="1CDB1865" w:rsidR="009D3A95" w:rsidRPr="00423809" w:rsidRDefault="009D3A95" w:rsidP="006E1AC2">
            <w:pPr>
              <w:jc w:val="right"/>
              <w:rPr>
                <w:rFonts w:ascii="Arial" w:hAnsi="Arial" w:cs="Arial"/>
                <w:sz w:val="20"/>
              </w:rPr>
            </w:pPr>
            <w:r>
              <w:rPr>
                <w:rFonts w:ascii="Arial" w:hAnsi="Arial" w:cs="Arial"/>
                <w:sz w:val="20"/>
              </w:rPr>
              <w:t>(Questions)</w:t>
            </w:r>
          </w:p>
          <w:p w14:paraId="65CC31BD" w14:textId="77777777" w:rsidR="002100FC" w:rsidRPr="00423809" w:rsidRDefault="002100FC" w:rsidP="006E1AC2">
            <w:pPr>
              <w:jc w:val="right"/>
              <w:rPr>
                <w:rFonts w:ascii="Arial" w:hAnsi="Arial" w:cs="Arial"/>
                <w:sz w:val="20"/>
              </w:rPr>
            </w:pPr>
          </w:p>
        </w:tc>
      </w:tr>
      <w:tr w:rsidR="00D04706" w:rsidRPr="00423809" w14:paraId="6CF56CD7" w14:textId="77777777" w:rsidTr="00D04706">
        <w:tc>
          <w:tcPr>
            <w:tcW w:w="7920" w:type="dxa"/>
            <w:tcBorders>
              <w:right w:val="single" w:sz="4" w:space="0" w:color="auto"/>
            </w:tcBorders>
          </w:tcPr>
          <w:p w14:paraId="25EBB358" w14:textId="64E848C5" w:rsidR="00D04706" w:rsidRPr="00423809" w:rsidRDefault="00D04706" w:rsidP="006E1AC2">
            <w:pPr>
              <w:ind w:left="-18" w:firstLine="18"/>
              <w:rPr>
                <w:rFonts w:ascii="Arial" w:hAnsi="Arial" w:cs="Arial"/>
                <w:sz w:val="20"/>
              </w:rPr>
            </w:pPr>
            <w:r>
              <w:rPr>
                <w:rFonts w:ascii="Arial" w:hAnsi="Arial" w:cs="Arial"/>
                <w:sz w:val="20"/>
              </w:rPr>
              <w:lastRenderedPageBreak/>
              <w:t>With no more questions coming in, the Public Hearing was closed at 6:40pm.</w:t>
            </w:r>
          </w:p>
        </w:tc>
        <w:tc>
          <w:tcPr>
            <w:tcW w:w="3330" w:type="dxa"/>
            <w:tcBorders>
              <w:left w:val="single" w:sz="4" w:space="0" w:color="auto"/>
            </w:tcBorders>
          </w:tcPr>
          <w:p w14:paraId="31A39E1C" w14:textId="1E5D57B0" w:rsidR="00D04706" w:rsidRPr="00423809" w:rsidRDefault="00D04706" w:rsidP="00D04706">
            <w:pPr>
              <w:tabs>
                <w:tab w:val="left" w:pos="3132"/>
              </w:tabs>
              <w:ind w:right="-252"/>
              <w:jc w:val="center"/>
              <w:rPr>
                <w:rFonts w:ascii="Arial" w:hAnsi="Arial" w:cs="Arial"/>
                <w:sz w:val="20"/>
              </w:rPr>
            </w:pPr>
            <w:r w:rsidRPr="00423809">
              <w:rPr>
                <w:rFonts w:ascii="Arial" w:hAnsi="Arial" w:cs="Arial"/>
                <w:sz w:val="20"/>
              </w:rPr>
              <w:t xml:space="preserve">          </w:t>
            </w:r>
            <w:r>
              <w:rPr>
                <w:rFonts w:ascii="Arial" w:hAnsi="Arial" w:cs="Arial"/>
                <w:sz w:val="20"/>
              </w:rPr>
              <w:t xml:space="preserve">                          </w:t>
            </w:r>
          </w:p>
        </w:tc>
      </w:tr>
    </w:tbl>
    <w:p w14:paraId="4CE24FA1" w14:textId="77777777" w:rsidR="005A5FBB" w:rsidRDefault="005A5FBB" w:rsidP="004126EC">
      <w:pPr>
        <w:rPr>
          <w:sz w:val="20"/>
        </w:rPr>
      </w:pPr>
    </w:p>
    <w:tbl>
      <w:tblPr>
        <w:tblpPr w:leftFromText="180" w:rightFromText="180" w:vertAnchor="text" w:tblpX="90" w:tblpY="1"/>
        <w:tblOverlap w:val="never"/>
        <w:tblW w:w="5208" w:type="pct"/>
        <w:tblLayout w:type="fixed"/>
        <w:tblLook w:val="0000" w:firstRow="0" w:lastRow="0" w:firstColumn="0" w:lastColumn="0" w:noHBand="0" w:noVBand="0"/>
      </w:tblPr>
      <w:tblGrid>
        <w:gridCol w:w="8034"/>
        <w:gridCol w:w="3215"/>
      </w:tblGrid>
      <w:tr w:rsidR="003A3F84" w:rsidRPr="00CA1B0F" w14:paraId="5D4D17D7" w14:textId="77777777" w:rsidTr="00A22868">
        <w:trPr>
          <w:trHeight w:val="709"/>
        </w:trPr>
        <w:tc>
          <w:tcPr>
            <w:tcW w:w="3571" w:type="pct"/>
            <w:tcBorders>
              <w:right w:val="single" w:sz="4" w:space="0" w:color="auto"/>
            </w:tcBorders>
          </w:tcPr>
          <w:p w14:paraId="0BA1A7FD" w14:textId="164ED8DA" w:rsidR="003A3F84" w:rsidRPr="002100FC" w:rsidRDefault="003A3F84" w:rsidP="002100FC">
            <w:pPr>
              <w:rPr>
                <w:rFonts w:ascii="Arial" w:hAnsi="Arial" w:cs="Arial"/>
                <w:bCs/>
                <w:sz w:val="20"/>
              </w:rPr>
            </w:pPr>
            <w:r>
              <w:rPr>
                <w:rFonts w:ascii="Arial" w:hAnsi="Arial" w:cs="Arial"/>
                <w:bCs/>
                <w:sz w:val="20"/>
              </w:rPr>
              <w:t>FUTURE MEETINGS:</w:t>
            </w:r>
          </w:p>
          <w:p w14:paraId="0E8828CC" w14:textId="60459FAF" w:rsidR="003A3F84" w:rsidRDefault="00565055" w:rsidP="003A3F84">
            <w:pPr>
              <w:rPr>
                <w:rFonts w:ascii="Arial" w:hAnsi="Arial" w:cs="Arial"/>
                <w:b/>
                <w:bCs/>
                <w:sz w:val="20"/>
                <w:u w:val="single"/>
              </w:rPr>
            </w:pPr>
            <w:r>
              <w:rPr>
                <w:rFonts w:ascii="Arial" w:hAnsi="Arial" w:cs="Arial"/>
                <w:b/>
                <w:bCs/>
                <w:sz w:val="20"/>
                <w:u w:val="single"/>
              </w:rPr>
              <w:t>THURSDAY, JUNE 11, 2020 @ 1</w:t>
            </w:r>
            <w:r w:rsidR="0015180B">
              <w:rPr>
                <w:rFonts w:ascii="Arial" w:hAnsi="Arial" w:cs="Arial"/>
                <w:b/>
                <w:bCs/>
                <w:sz w:val="20"/>
                <w:u w:val="single"/>
              </w:rPr>
              <w:t>0</w:t>
            </w:r>
            <w:r w:rsidR="00691BF7">
              <w:rPr>
                <w:rFonts w:ascii="Arial" w:hAnsi="Arial" w:cs="Arial"/>
                <w:b/>
                <w:bCs/>
                <w:sz w:val="20"/>
                <w:u w:val="single"/>
              </w:rPr>
              <w:t xml:space="preserve">:00AM </w:t>
            </w:r>
            <w:r w:rsidR="003A3F84" w:rsidRPr="00DD381E">
              <w:rPr>
                <w:rFonts w:ascii="Arial" w:hAnsi="Arial" w:cs="Arial"/>
                <w:b/>
                <w:bCs/>
                <w:sz w:val="20"/>
                <w:u w:val="single"/>
              </w:rPr>
              <w:t>Regular Meeting</w:t>
            </w:r>
          </w:p>
          <w:p w14:paraId="2E588A1C" w14:textId="42C58816" w:rsidR="003A3F84" w:rsidRDefault="003A3F84" w:rsidP="003A3F84">
            <w:pPr>
              <w:rPr>
                <w:rFonts w:ascii="Arial" w:hAnsi="Arial" w:cs="Arial"/>
                <w:sz w:val="20"/>
              </w:rPr>
            </w:pPr>
            <w:r w:rsidRPr="00095811">
              <w:rPr>
                <w:rFonts w:ascii="Arial" w:hAnsi="Arial" w:cs="Arial"/>
                <w:sz w:val="20"/>
              </w:rPr>
              <w:t>South Conference Room</w:t>
            </w:r>
            <w:r w:rsidR="009E559C">
              <w:rPr>
                <w:rFonts w:ascii="Arial" w:hAnsi="Arial" w:cs="Arial"/>
                <w:sz w:val="20"/>
              </w:rPr>
              <w:t xml:space="preserve"> and via Zoom, </w:t>
            </w:r>
            <w:proofErr w:type="spellStart"/>
            <w:r w:rsidR="009E559C">
              <w:rPr>
                <w:rFonts w:ascii="Arial" w:hAnsi="Arial" w:cs="Arial"/>
                <w:sz w:val="20"/>
              </w:rPr>
              <w:t>You.Tube</w:t>
            </w:r>
            <w:proofErr w:type="spellEnd"/>
          </w:p>
          <w:p w14:paraId="57C86486" w14:textId="063DC6BB" w:rsidR="003A3F84" w:rsidRPr="00FB32F7" w:rsidRDefault="003A3F84" w:rsidP="003A3F84">
            <w:pPr>
              <w:rPr>
                <w:rFonts w:ascii="Arial" w:hAnsi="Arial" w:cs="Arial"/>
                <w:b/>
                <w:bCs/>
                <w:sz w:val="20"/>
                <w:u w:val="single"/>
              </w:rPr>
            </w:pPr>
            <w:r w:rsidRPr="00FB32F7">
              <w:rPr>
                <w:rFonts w:ascii="Arial" w:hAnsi="Arial" w:cs="Arial"/>
                <w:b/>
                <w:bCs/>
                <w:sz w:val="20"/>
                <w:u w:val="single"/>
              </w:rPr>
              <w:t xml:space="preserve">Tuesday, June 23, 2020 @ </w:t>
            </w:r>
            <w:r>
              <w:rPr>
                <w:rFonts w:ascii="Arial" w:hAnsi="Arial" w:cs="Arial"/>
                <w:b/>
                <w:bCs/>
                <w:sz w:val="20"/>
                <w:u w:val="single"/>
              </w:rPr>
              <w:t>6</w:t>
            </w:r>
            <w:r w:rsidRPr="00FB32F7">
              <w:rPr>
                <w:rFonts w:ascii="Arial" w:hAnsi="Arial" w:cs="Arial"/>
                <w:b/>
                <w:bCs/>
                <w:sz w:val="20"/>
                <w:u w:val="single"/>
              </w:rPr>
              <w:t>:00PM Regular Meeting</w:t>
            </w:r>
          </w:p>
          <w:p w14:paraId="15B70ED8" w14:textId="2AA1324F" w:rsidR="003A3F84" w:rsidRPr="00095811" w:rsidRDefault="003A3F84" w:rsidP="003A3F84">
            <w:pPr>
              <w:rPr>
                <w:rFonts w:ascii="Arial" w:hAnsi="Arial" w:cs="Arial"/>
                <w:sz w:val="20"/>
              </w:rPr>
            </w:pPr>
            <w:r w:rsidRPr="00095811">
              <w:rPr>
                <w:rFonts w:ascii="Arial" w:hAnsi="Arial" w:cs="Arial"/>
                <w:sz w:val="20"/>
              </w:rPr>
              <w:t>South Conference Room</w:t>
            </w:r>
            <w:r w:rsidR="009E559C">
              <w:rPr>
                <w:rFonts w:ascii="Arial" w:hAnsi="Arial" w:cs="Arial"/>
                <w:sz w:val="20"/>
              </w:rPr>
              <w:t xml:space="preserve"> and via Zoom, </w:t>
            </w:r>
            <w:proofErr w:type="spellStart"/>
            <w:r w:rsidR="009E559C">
              <w:rPr>
                <w:rFonts w:ascii="Arial" w:hAnsi="Arial" w:cs="Arial"/>
                <w:sz w:val="20"/>
              </w:rPr>
              <w:t>You.Tube</w:t>
            </w:r>
            <w:proofErr w:type="spellEnd"/>
          </w:p>
          <w:p w14:paraId="66C707FC" w14:textId="6EBA6258" w:rsidR="003A3F84" w:rsidRDefault="003A3F84" w:rsidP="003A3F84">
            <w:pPr>
              <w:rPr>
                <w:rFonts w:ascii="Arial" w:hAnsi="Arial" w:cs="Arial"/>
                <w:sz w:val="20"/>
                <w:szCs w:val="20"/>
              </w:rPr>
            </w:pPr>
          </w:p>
        </w:tc>
        <w:tc>
          <w:tcPr>
            <w:tcW w:w="1429" w:type="pct"/>
            <w:tcBorders>
              <w:left w:val="single" w:sz="4" w:space="0" w:color="auto"/>
            </w:tcBorders>
          </w:tcPr>
          <w:p w14:paraId="2F5484F7" w14:textId="5F8A1516" w:rsidR="003A3F84" w:rsidRPr="00CA1B0F" w:rsidRDefault="003A3F84" w:rsidP="003A3F84">
            <w:pPr>
              <w:jc w:val="right"/>
              <w:rPr>
                <w:rFonts w:ascii="Arial" w:hAnsi="Arial" w:cs="Arial"/>
                <w:sz w:val="20"/>
              </w:rPr>
            </w:pPr>
            <w:r>
              <w:rPr>
                <w:rFonts w:ascii="Arial" w:hAnsi="Arial" w:cs="Arial"/>
                <w:sz w:val="20"/>
              </w:rPr>
              <w:t xml:space="preserve">     </w:t>
            </w:r>
            <w:r w:rsidRPr="00CA1B0F">
              <w:rPr>
                <w:rFonts w:ascii="Arial" w:hAnsi="Arial" w:cs="Arial"/>
                <w:sz w:val="20"/>
              </w:rPr>
              <w:t xml:space="preserve"> </w:t>
            </w:r>
            <w:r>
              <w:rPr>
                <w:rFonts w:ascii="Arial" w:hAnsi="Arial" w:cs="Arial"/>
                <w:sz w:val="20"/>
              </w:rPr>
              <w:t>#4</w:t>
            </w:r>
            <w:r w:rsidR="002100FC">
              <w:rPr>
                <w:rFonts w:ascii="Arial" w:hAnsi="Arial" w:cs="Arial"/>
                <w:sz w:val="20"/>
              </w:rPr>
              <w:t>33</w:t>
            </w:r>
            <w:r>
              <w:rPr>
                <w:rFonts w:ascii="Arial" w:hAnsi="Arial" w:cs="Arial"/>
                <w:sz w:val="20"/>
              </w:rPr>
              <w:t>-20</w:t>
            </w:r>
          </w:p>
          <w:p w14:paraId="7C8A362B" w14:textId="587DB46C" w:rsidR="003A3F84" w:rsidRDefault="003A3F84" w:rsidP="003A3F84">
            <w:pPr>
              <w:jc w:val="right"/>
              <w:rPr>
                <w:rFonts w:ascii="Arial" w:hAnsi="Arial" w:cs="Arial"/>
                <w:sz w:val="20"/>
              </w:rPr>
            </w:pPr>
            <w:r w:rsidRPr="00CA1B0F">
              <w:rPr>
                <w:rFonts w:ascii="Arial" w:hAnsi="Arial" w:cs="Arial"/>
                <w:sz w:val="20"/>
              </w:rPr>
              <w:t xml:space="preserve">           Future Meetings</w:t>
            </w:r>
          </w:p>
        </w:tc>
      </w:tr>
      <w:tr w:rsidR="003A3F84" w:rsidRPr="00CA1B0F" w14:paraId="5AF140EF" w14:textId="77777777" w:rsidTr="00A22868">
        <w:trPr>
          <w:trHeight w:val="637"/>
        </w:trPr>
        <w:tc>
          <w:tcPr>
            <w:tcW w:w="3571" w:type="pct"/>
            <w:tcBorders>
              <w:bottom w:val="nil"/>
              <w:right w:val="single" w:sz="4" w:space="0" w:color="auto"/>
            </w:tcBorders>
          </w:tcPr>
          <w:p w14:paraId="62036598" w14:textId="2240CB86" w:rsidR="003A3F84" w:rsidRPr="00CA1B0F" w:rsidRDefault="003A3F84" w:rsidP="003A3F84">
            <w:pPr>
              <w:rPr>
                <w:rFonts w:ascii="Arial" w:hAnsi="Arial" w:cs="Arial"/>
                <w:sz w:val="20"/>
              </w:rPr>
            </w:pPr>
            <w:r w:rsidRPr="00CA1B0F">
              <w:rPr>
                <w:rFonts w:ascii="Arial" w:hAnsi="Arial" w:cs="Arial"/>
                <w:sz w:val="20"/>
              </w:rPr>
              <w:t>On motion b</w:t>
            </w:r>
            <w:r>
              <w:rPr>
                <w:rFonts w:ascii="Arial" w:hAnsi="Arial" w:cs="Arial"/>
                <w:sz w:val="20"/>
              </w:rPr>
              <w:t xml:space="preserve">y </w:t>
            </w:r>
            <w:r w:rsidR="002100FC">
              <w:rPr>
                <w:rFonts w:ascii="Arial" w:hAnsi="Arial" w:cs="Arial"/>
                <w:sz w:val="20"/>
              </w:rPr>
              <w:t>Sylvia Place</w:t>
            </w:r>
            <w:r>
              <w:rPr>
                <w:rFonts w:ascii="Arial" w:hAnsi="Arial" w:cs="Arial"/>
                <w:sz w:val="20"/>
              </w:rPr>
              <w:t>,</w:t>
            </w:r>
            <w:r w:rsidRPr="00CA1B0F">
              <w:rPr>
                <w:rFonts w:ascii="Arial" w:hAnsi="Arial" w:cs="Arial"/>
                <w:sz w:val="20"/>
              </w:rPr>
              <w:t xml:space="preserve"> second by</w:t>
            </w:r>
            <w:r>
              <w:rPr>
                <w:rFonts w:ascii="Arial" w:hAnsi="Arial" w:cs="Arial"/>
                <w:sz w:val="20"/>
              </w:rPr>
              <w:t xml:space="preserve"> </w:t>
            </w:r>
            <w:r w:rsidR="002100FC">
              <w:rPr>
                <w:rFonts w:ascii="Arial" w:hAnsi="Arial" w:cs="Arial"/>
                <w:sz w:val="20"/>
              </w:rPr>
              <w:t>Linda Daino</w:t>
            </w:r>
            <w:r w:rsidRPr="00CA1B0F">
              <w:rPr>
                <w:rFonts w:ascii="Arial" w:hAnsi="Arial" w:cs="Arial"/>
                <w:sz w:val="20"/>
              </w:rPr>
              <w:t xml:space="preserve">, the Board voted </w:t>
            </w:r>
            <w:r w:rsidR="002100FC">
              <w:rPr>
                <w:rFonts w:ascii="Arial" w:hAnsi="Arial" w:cs="Arial"/>
                <w:sz w:val="20"/>
              </w:rPr>
              <w:t>5</w:t>
            </w:r>
            <w:r w:rsidR="009806F5">
              <w:rPr>
                <w:rFonts w:ascii="Arial" w:hAnsi="Arial" w:cs="Arial"/>
                <w:sz w:val="20"/>
              </w:rPr>
              <w:t xml:space="preserve"> to 0 </w:t>
            </w:r>
            <w:r w:rsidRPr="00CA1B0F">
              <w:rPr>
                <w:rFonts w:ascii="Arial" w:hAnsi="Arial" w:cs="Arial"/>
                <w:sz w:val="20"/>
              </w:rPr>
              <w:t>to adjourn immediat</w:t>
            </w:r>
            <w:r>
              <w:rPr>
                <w:rFonts w:ascii="Arial" w:hAnsi="Arial" w:cs="Arial"/>
                <w:sz w:val="20"/>
              </w:rPr>
              <w:t>ely.</w:t>
            </w:r>
          </w:p>
          <w:p w14:paraId="375D532F" w14:textId="77777777" w:rsidR="003A3F84" w:rsidRPr="00CA1B0F" w:rsidRDefault="003A3F84" w:rsidP="003A3F84">
            <w:pPr>
              <w:rPr>
                <w:rFonts w:ascii="Arial" w:hAnsi="Arial" w:cs="Arial"/>
                <w:sz w:val="20"/>
              </w:rPr>
            </w:pPr>
          </w:p>
        </w:tc>
        <w:tc>
          <w:tcPr>
            <w:tcW w:w="1429" w:type="pct"/>
            <w:tcBorders>
              <w:left w:val="single" w:sz="4" w:space="0" w:color="auto"/>
              <w:bottom w:val="nil"/>
            </w:tcBorders>
          </w:tcPr>
          <w:p w14:paraId="124CF92F" w14:textId="5D99299E" w:rsidR="003A3F84" w:rsidRPr="00CA1B0F" w:rsidRDefault="003A3F84" w:rsidP="003A3F84">
            <w:pPr>
              <w:tabs>
                <w:tab w:val="left" w:pos="2411"/>
              </w:tabs>
              <w:jc w:val="right"/>
              <w:rPr>
                <w:rFonts w:ascii="Arial" w:hAnsi="Arial" w:cs="Arial"/>
                <w:sz w:val="20"/>
              </w:rPr>
            </w:pPr>
            <w:r>
              <w:rPr>
                <w:rFonts w:ascii="Arial" w:hAnsi="Arial" w:cs="Arial"/>
                <w:sz w:val="20"/>
              </w:rPr>
              <w:t xml:space="preserve">    #4</w:t>
            </w:r>
            <w:r w:rsidR="00C4246E">
              <w:rPr>
                <w:rFonts w:ascii="Arial" w:hAnsi="Arial" w:cs="Arial"/>
                <w:sz w:val="20"/>
              </w:rPr>
              <w:t>30</w:t>
            </w:r>
            <w:r>
              <w:rPr>
                <w:rFonts w:ascii="Arial" w:hAnsi="Arial" w:cs="Arial"/>
                <w:sz w:val="20"/>
              </w:rPr>
              <w:t>-20</w:t>
            </w:r>
          </w:p>
          <w:p w14:paraId="2E004203" w14:textId="77777777" w:rsidR="003A3F84" w:rsidRPr="00CA1B0F" w:rsidRDefault="003A3F84" w:rsidP="003A3F84">
            <w:pPr>
              <w:jc w:val="right"/>
              <w:rPr>
                <w:rFonts w:ascii="Arial" w:hAnsi="Arial" w:cs="Arial"/>
                <w:sz w:val="20"/>
              </w:rPr>
            </w:pPr>
            <w:r w:rsidRPr="00CA1B0F">
              <w:rPr>
                <w:rFonts w:ascii="Arial" w:hAnsi="Arial" w:cs="Arial"/>
                <w:sz w:val="20"/>
              </w:rPr>
              <w:t>Adjournment</w:t>
            </w:r>
          </w:p>
        </w:tc>
      </w:tr>
      <w:tr w:rsidR="003A3F84" w:rsidRPr="00CA1B0F" w14:paraId="329E7E1A" w14:textId="77777777" w:rsidTr="00A22868">
        <w:trPr>
          <w:trHeight w:val="225"/>
        </w:trPr>
        <w:tc>
          <w:tcPr>
            <w:tcW w:w="3571" w:type="pct"/>
            <w:tcBorders>
              <w:bottom w:val="nil"/>
              <w:right w:val="single" w:sz="4" w:space="0" w:color="auto"/>
            </w:tcBorders>
          </w:tcPr>
          <w:p w14:paraId="7454F47A" w14:textId="751846BB" w:rsidR="003A3F84" w:rsidRPr="00CA1B0F" w:rsidRDefault="003A3F84" w:rsidP="003A3F84">
            <w:pPr>
              <w:rPr>
                <w:rFonts w:ascii="Arial" w:hAnsi="Arial" w:cs="Arial"/>
                <w:sz w:val="20"/>
              </w:rPr>
            </w:pPr>
            <w:r w:rsidRPr="00CA1B0F">
              <w:rPr>
                <w:rFonts w:ascii="Arial" w:hAnsi="Arial" w:cs="Arial"/>
                <w:sz w:val="20"/>
              </w:rPr>
              <w:t>The meeting was adjourned at</w:t>
            </w:r>
            <w:r w:rsidR="002100FC">
              <w:rPr>
                <w:rFonts w:ascii="Arial" w:hAnsi="Arial" w:cs="Arial"/>
                <w:sz w:val="20"/>
              </w:rPr>
              <w:t xml:space="preserve"> 6:43</w:t>
            </w:r>
            <w:r>
              <w:rPr>
                <w:rFonts w:ascii="Arial" w:hAnsi="Arial" w:cs="Arial"/>
                <w:sz w:val="20"/>
              </w:rPr>
              <w:t>PM.</w:t>
            </w:r>
          </w:p>
        </w:tc>
        <w:tc>
          <w:tcPr>
            <w:tcW w:w="1429" w:type="pct"/>
            <w:tcBorders>
              <w:left w:val="single" w:sz="4" w:space="0" w:color="auto"/>
              <w:bottom w:val="nil"/>
            </w:tcBorders>
          </w:tcPr>
          <w:p w14:paraId="7A33DC7C" w14:textId="77777777" w:rsidR="003A3F84" w:rsidRPr="00CA1B0F" w:rsidRDefault="003A3F84" w:rsidP="003A3F84">
            <w:pPr>
              <w:rPr>
                <w:rFonts w:ascii="Arial" w:hAnsi="Arial" w:cs="Arial"/>
                <w:sz w:val="20"/>
              </w:rPr>
            </w:pPr>
          </w:p>
        </w:tc>
      </w:tr>
    </w:tbl>
    <w:p w14:paraId="13C1033A" w14:textId="661310D0" w:rsidR="0064183F" w:rsidRDefault="00A22868"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r>
        <w:rPr>
          <w:rFonts w:ascii="Arial" w:hAnsi="Arial" w:cs="Arial"/>
          <w:sz w:val="20"/>
        </w:rPr>
        <w:br w:type="textWrapping" w:clear="all"/>
      </w:r>
    </w:p>
    <w:p w14:paraId="0478DFE5" w14:textId="77777777" w:rsidR="0015180B" w:rsidRPr="00CA1B0F" w:rsidRDefault="0015180B"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p>
    <w:p w14:paraId="6EA58EA6" w14:textId="77777777" w:rsidR="00090E9A" w:rsidRPr="00CA1B0F" w:rsidRDefault="00982105"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r>
        <w:rPr>
          <w:rFonts w:ascii="Arial" w:hAnsi="Arial" w:cs="Arial"/>
          <w:sz w:val="20"/>
        </w:rPr>
        <w:t xml:space="preserve">   </w:t>
      </w:r>
      <w:r w:rsidR="00090E9A" w:rsidRPr="00CA1B0F">
        <w:rPr>
          <w:rFonts w:ascii="Arial" w:hAnsi="Arial" w:cs="Arial"/>
          <w:sz w:val="20"/>
        </w:rPr>
        <w:t>________________________</w:t>
      </w:r>
    </w:p>
    <w:p w14:paraId="605E7A8D" w14:textId="77777777" w:rsidR="00090E9A" w:rsidRPr="00CA1B0F" w:rsidRDefault="00982105"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0"/>
        <w:rPr>
          <w:rFonts w:ascii="Arial" w:hAnsi="Arial" w:cs="Arial"/>
          <w:sz w:val="20"/>
        </w:rPr>
      </w:pPr>
      <w:r>
        <w:rPr>
          <w:rFonts w:ascii="Arial" w:hAnsi="Arial" w:cs="Arial"/>
          <w:sz w:val="20"/>
        </w:rPr>
        <w:t xml:space="preserve">   </w:t>
      </w:r>
      <w:r w:rsidR="00090E9A" w:rsidRPr="00CA1B0F">
        <w:rPr>
          <w:rFonts w:ascii="Arial" w:hAnsi="Arial" w:cs="Arial"/>
          <w:sz w:val="20"/>
        </w:rPr>
        <w:t>Kay Ellis</w:t>
      </w:r>
    </w:p>
    <w:p w14:paraId="717E87D7" w14:textId="3F5E593D" w:rsidR="009125BD" w:rsidRPr="009125BD" w:rsidRDefault="00982105" w:rsidP="002100F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0"/>
        <w:rPr>
          <w:rFonts w:ascii="Arial" w:hAnsi="Arial" w:cs="Arial"/>
          <w:sz w:val="20"/>
        </w:rPr>
      </w:pPr>
      <w:r>
        <w:rPr>
          <w:rFonts w:ascii="Arial" w:hAnsi="Arial" w:cs="Arial"/>
          <w:sz w:val="20"/>
        </w:rPr>
        <w:t xml:space="preserve">   </w:t>
      </w:r>
      <w:r w:rsidR="00090E9A" w:rsidRPr="00CA1B0F">
        <w:rPr>
          <w:rFonts w:ascii="Arial" w:hAnsi="Arial" w:cs="Arial"/>
          <w:sz w:val="20"/>
        </w:rPr>
        <w:t>District Clerk</w:t>
      </w:r>
    </w:p>
    <w:sectPr w:rsidR="009125BD" w:rsidRPr="009125BD" w:rsidSect="009125BD">
      <w:headerReference w:type="default" r:id="rId9"/>
      <w:footerReference w:type="even" r:id="rId10"/>
      <w:footerReference w:type="default" r:id="rId11"/>
      <w:pgSz w:w="12240" w:h="15840"/>
      <w:pgMar w:top="810" w:right="720" w:bottom="63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7FF8" w14:textId="77777777" w:rsidR="00FF5995" w:rsidRDefault="00FF5995" w:rsidP="006E7A8F">
      <w:r>
        <w:separator/>
      </w:r>
    </w:p>
  </w:endnote>
  <w:endnote w:type="continuationSeparator" w:id="0">
    <w:p w14:paraId="63E346D5" w14:textId="77777777" w:rsidR="00FF5995" w:rsidRDefault="00FF5995" w:rsidP="006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na">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D754" w14:textId="77777777" w:rsidR="00FF5995" w:rsidRDefault="00FF5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740D" w14:textId="77777777" w:rsidR="00FF5995" w:rsidRDefault="00FF5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8266" w14:textId="77777777" w:rsidR="00FF5995" w:rsidRPr="00982105" w:rsidRDefault="00FF5995">
    <w:pPr>
      <w:pStyle w:val="Footer"/>
      <w:jc w:val="center"/>
      <w:rPr>
        <w:rFonts w:ascii="Arial" w:hAnsi="Arial" w:cs="Arial"/>
        <w:sz w:val="20"/>
        <w:szCs w:val="20"/>
      </w:rPr>
    </w:pPr>
    <w:r w:rsidRPr="00982105">
      <w:rPr>
        <w:rStyle w:val="PageNumber"/>
        <w:rFonts w:ascii="Arial" w:hAnsi="Arial" w:cs="Arial"/>
        <w:sz w:val="20"/>
        <w:szCs w:val="20"/>
      </w:rPr>
      <w:fldChar w:fldCharType="begin"/>
    </w:r>
    <w:r w:rsidRPr="00982105">
      <w:rPr>
        <w:rStyle w:val="PageNumber"/>
        <w:rFonts w:ascii="Arial" w:hAnsi="Arial" w:cs="Arial"/>
        <w:sz w:val="20"/>
        <w:szCs w:val="20"/>
      </w:rPr>
      <w:instrText xml:space="preserve"> PAGE </w:instrText>
    </w:r>
    <w:r w:rsidRPr="00982105">
      <w:rPr>
        <w:rStyle w:val="PageNumber"/>
        <w:rFonts w:ascii="Arial" w:hAnsi="Arial" w:cs="Arial"/>
        <w:sz w:val="20"/>
        <w:szCs w:val="20"/>
      </w:rPr>
      <w:fldChar w:fldCharType="separate"/>
    </w:r>
    <w:r w:rsidRPr="00982105">
      <w:rPr>
        <w:rStyle w:val="PageNumber"/>
        <w:rFonts w:ascii="Arial" w:hAnsi="Arial" w:cs="Arial"/>
        <w:noProof/>
        <w:sz w:val="20"/>
        <w:szCs w:val="20"/>
      </w:rPr>
      <w:t>12</w:t>
    </w:r>
    <w:r w:rsidRPr="0098210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5D75" w14:textId="77777777" w:rsidR="00FF5995" w:rsidRDefault="00FF5995" w:rsidP="006E7A8F">
      <w:r>
        <w:separator/>
      </w:r>
    </w:p>
  </w:footnote>
  <w:footnote w:type="continuationSeparator" w:id="0">
    <w:p w14:paraId="0344D672" w14:textId="77777777" w:rsidR="00FF5995" w:rsidRDefault="00FF5995" w:rsidP="006E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ECC8" w14:textId="69C42C7D" w:rsidR="00FF5995" w:rsidRPr="00322C23" w:rsidRDefault="00FF5995">
    <w:pPr>
      <w:pStyle w:val="Header"/>
      <w:jc w:val="right"/>
      <w:rPr>
        <w:rFonts w:ascii="Arial" w:hAnsi="Arial" w:cs="Arial"/>
        <w:sz w:val="18"/>
      </w:rPr>
    </w:pPr>
    <w:r>
      <w:rPr>
        <w:rFonts w:ascii="Arial" w:hAnsi="Arial" w:cs="Arial"/>
        <w:sz w:val="18"/>
      </w:rPr>
      <w:t>5/</w:t>
    </w:r>
    <w:r w:rsidR="00D04706">
      <w:rPr>
        <w:rFonts w:ascii="Arial" w:hAnsi="Arial" w:cs="Arial"/>
        <w:sz w:val="18"/>
      </w:rPr>
      <w:t>26</w:t>
    </w:r>
    <w:r>
      <w:rPr>
        <w:rFonts w:ascii="Arial" w:hAnsi="Arial" w:cs="Arial"/>
        <w:sz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E06F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F68BE"/>
    <w:multiLevelType w:val="hybridMultilevel"/>
    <w:tmpl w:val="F0A20C6E"/>
    <w:lvl w:ilvl="0" w:tplc="C520E82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FA81A3F"/>
    <w:multiLevelType w:val="hybridMultilevel"/>
    <w:tmpl w:val="E63049FA"/>
    <w:lvl w:ilvl="0" w:tplc="6A24451E">
      <w:start w:val="3"/>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 w15:restartNumberingAfterBreak="0">
    <w:nsid w:val="3DE248E4"/>
    <w:multiLevelType w:val="hybridMultilevel"/>
    <w:tmpl w:val="D812B0FA"/>
    <w:lvl w:ilvl="0" w:tplc="CAB064D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3303"/>
    <w:multiLevelType w:val="hybridMultilevel"/>
    <w:tmpl w:val="78108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B907E6"/>
    <w:multiLevelType w:val="hybridMultilevel"/>
    <w:tmpl w:val="01825134"/>
    <w:lvl w:ilvl="0" w:tplc="DC5EA2B8">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0C3E71"/>
    <w:multiLevelType w:val="hybridMultilevel"/>
    <w:tmpl w:val="C81C8B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96C62"/>
    <w:multiLevelType w:val="hybridMultilevel"/>
    <w:tmpl w:val="CEFC5112"/>
    <w:lvl w:ilvl="0" w:tplc="ABC8C9F2">
      <w:start w:val="1"/>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63B84437"/>
    <w:multiLevelType w:val="hybridMultilevel"/>
    <w:tmpl w:val="A4D05848"/>
    <w:lvl w:ilvl="0" w:tplc="B172FDF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11DBB"/>
    <w:multiLevelType w:val="hybridMultilevel"/>
    <w:tmpl w:val="8D987D9A"/>
    <w:lvl w:ilvl="0" w:tplc="04F8F3EC">
      <w:start w:val="1"/>
      <w:numFmt w:val="lowerLetter"/>
      <w:lvlText w:val="(%1)"/>
      <w:lvlJc w:val="left"/>
      <w:pPr>
        <w:ind w:left="120" w:hanging="720"/>
      </w:pPr>
      <w:rPr>
        <w:rFonts w:ascii="Times New Roman" w:eastAsia="Times New Roman" w:hAnsi="Times New Roman" w:cs="Times New Roman" w:hint="default"/>
        <w:spacing w:val="-1"/>
        <w:w w:val="100"/>
        <w:sz w:val="20"/>
        <w:szCs w:val="20"/>
      </w:rPr>
    </w:lvl>
    <w:lvl w:ilvl="1" w:tplc="69B22EAC">
      <w:start w:val="1"/>
      <w:numFmt w:val="lowerRoman"/>
      <w:lvlText w:val="%2."/>
      <w:lvlJc w:val="left"/>
      <w:pPr>
        <w:ind w:left="120" w:hanging="721"/>
      </w:pPr>
      <w:rPr>
        <w:rFonts w:ascii="Times New Roman" w:eastAsia="Times New Roman" w:hAnsi="Times New Roman" w:cs="Times New Roman" w:hint="default"/>
        <w:spacing w:val="-1"/>
        <w:w w:val="100"/>
        <w:sz w:val="20"/>
        <w:szCs w:val="20"/>
      </w:rPr>
    </w:lvl>
    <w:lvl w:ilvl="2" w:tplc="EE32A256">
      <w:numFmt w:val="bullet"/>
      <w:lvlText w:val="•"/>
      <w:lvlJc w:val="left"/>
      <w:pPr>
        <w:ind w:left="1872" w:hanging="721"/>
      </w:pPr>
      <w:rPr>
        <w:rFonts w:hint="default"/>
      </w:rPr>
    </w:lvl>
    <w:lvl w:ilvl="3" w:tplc="3BA6B862">
      <w:numFmt w:val="bullet"/>
      <w:lvlText w:val="•"/>
      <w:lvlJc w:val="left"/>
      <w:pPr>
        <w:ind w:left="2748" w:hanging="721"/>
      </w:pPr>
      <w:rPr>
        <w:rFonts w:hint="default"/>
      </w:rPr>
    </w:lvl>
    <w:lvl w:ilvl="4" w:tplc="2786AE62">
      <w:numFmt w:val="bullet"/>
      <w:lvlText w:val="•"/>
      <w:lvlJc w:val="left"/>
      <w:pPr>
        <w:ind w:left="3624" w:hanging="721"/>
      </w:pPr>
      <w:rPr>
        <w:rFonts w:hint="default"/>
      </w:rPr>
    </w:lvl>
    <w:lvl w:ilvl="5" w:tplc="8D789826">
      <w:numFmt w:val="bullet"/>
      <w:lvlText w:val="•"/>
      <w:lvlJc w:val="left"/>
      <w:pPr>
        <w:ind w:left="4500" w:hanging="721"/>
      </w:pPr>
      <w:rPr>
        <w:rFonts w:hint="default"/>
      </w:rPr>
    </w:lvl>
    <w:lvl w:ilvl="6" w:tplc="77DCAF7C">
      <w:numFmt w:val="bullet"/>
      <w:lvlText w:val="•"/>
      <w:lvlJc w:val="left"/>
      <w:pPr>
        <w:ind w:left="5376" w:hanging="721"/>
      </w:pPr>
      <w:rPr>
        <w:rFonts w:hint="default"/>
      </w:rPr>
    </w:lvl>
    <w:lvl w:ilvl="7" w:tplc="AC967720">
      <w:numFmt w:val="bullet"/>
      <w:lvlText w:val="•"/>
      <w:lvlJc w:val="left"/>
      <w:pPr>
        <w:ind w:left="6252" w:hanging="721"/>
      </w:pPr>
      <w:rPr>
        <w:rFonts w:hint="default"/>
      </w:rPr>
    </w:lvl>
    <w:lvl w:ilvl="8" w:tplc="85160242">
      <w:numFmt w:val="bullet"/>
      <w:lvlText w:val="•"/>
      <w:lvlJc w:val="left"/>
      <w:pPr>
        <w:ind w:left="7128" w:hanging="721"/>
      </w:pPr>
      <w:rPr>
        <w:rFonts w:hint="default"/>
      </w:rPr>
    </w:lvl>
  </w:abstractNum>
  <w:abstractNum w:abstractNumId="10" w15:restartNumberingAfterBreak="0">
    <w:nsid w:val="7A237193"/>
    <w:multiLevelType w:val="hybridMultilevel"/>
    <w:tmpl w:val="78108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B02AAC"/>
    <w:multiLevelType w:val="hybridMultilevel"/>
    <w:tmpl w:val="66F2E436"/>
    <w:lvl w:ilvl="0" w:tplc="E4F065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0"/>
  </w:num>
  <w:num w:numId="4">
    <w:abstractNumId w:val="1"/>
  </w:num>
  <w:num w:numId="5">
    <w:abstractNumId w:val="11"/>
  </w:num>
  <w:num w:numId="6">
    <w:abstractNumId w:val="5"/>
  </w:num>
  <w:num w:numId="7">
    <w:abstractNumId w:val="8"/>
  </w:num>
  <w:num w:numId="8">
    <w:abstractNumId w:val="3"/>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9A"/>
    <w:rsid w:val="00000B11"/>
    <w:rsid w:val="00000B8A"/>
    <w:rsid w:val="000031E9"/>
    <w:rsid w:val="00003585"/>
    <w:rsid w:val="00011A95"/>
    <w:rsid w:val="0002007C"/>
    <w:rsid w:val="000243F0"/>
    <w:rsid w:val="000361BF"/>
    <w:rsid w:val="00044296"/>
    <w:rsid w:val="00045E12"/>
    <w:rsid w:val="000522C2"/>
    <w:rsid w:val="000539F1"/>
    <w:rsid w:val="0005506F"/>
    <w:rsid w:val="00056616"/>
    <w:rsid w:val="000577A3"/>
    <w:rsid w:val="00067EB4"/>
    <w:rsid w:val="00071F49"/>
    <w:rsid w:val="000876B3"/>
    <w:rsid w:val="00090E9A"/>
    <w:rsid w:val="00095811"/>
    <w:rsid w:val="000966F6"/>
    <w:rsid w:val="000A10DA"/>
    <w:rsid w:val="000B3275"/>
    <w:rsid w:val="000C5F43"/>
    <w:rsid w:val="000D47A3"/>
    <w:rsid w:val="000E221B"/>
    <w:rsid w:val="000E40C4"/>
    <w:rsid w:val="000E611B"/>
    <w:rsid w:val="000F255E"/>
    <w:rsid w:val="000F40ED"/>
    <w:rsid w:val="000F4926"/>
    <w:rsid w:val="001040A0"/>
    <w:rsid w:val="00115119"/>
    <w:rsid w:val="00115BCB"/>
    <w:rsid w:val="00115BFD"/>
    <w:rsid w:val="00120276"/>
    <w:rsid w:val="00124E92"/>
    <w:rsid w:val="0013019B"/>
    <w:rsid w:val="001324BA"/>
    <w:rsid w:val="001406D4"/>
    <w:rsid w:val="0014170C"/>
    <w:rsid w:val="00142411"/>
    <w:rsid w:val="0014309A"/>
    <w:rsid w:val="0015180B"/>
    <w:rsid w:val="0015540B"/>
    <w:rsid w:val="00160B4F"/>
    <w:rsid w:val="001675DD"/>
    <w:rsid w:val="001678B8"/>
    <w:rsid w:val="0017196B"/>
    <w:rsid w:val="001822E0"/>
    <w:rsid w:val="00183AF9"/>
    <w:rsid w:val="001852FF"/>
    <w:rsid w:val="00186292"/>
    <w:rsid w:val="00192770"/>
    <w:rsid w:val="00197049"/>
    <w:rsid w:val="001A63B0"/>
    <w:rsid w:val="001B4C85"/>
    <w:rsid w:val="001C6F87"/>
    <w:rsid w:val="001E17E6"/>
    <w:rsid w:val="001E197D"/>
    <w:rsid w:val="001E51C3"/>
    <w:rsid w:val="001E6D5E"/>
    <w:rsid w:val="001E75D4"/>
    <w:rsid w:val="001F1B42"/>
    <w:rsid w:val="00207602"/>
    <w:rsid w:val="00207AEE"/>
    <w:rsid w:val="00207C1A"/>
    <w:rsid w:val="002100FC"/>
    <w:rsid w:val="002110BD"/>
    <w:rsid w:val="00216085"/>
    <w:rsid w:val="00220E61"/>
    <w:rsid w:val="00221854"/>
    <w:rsid w:val="00222B8A"/>
    <w:rsid w:val="00223D79"/>
    <w:rsid w:val="00230E95"/>
    <w:rsid w:val="00231C3A"/>
    <w:rsid w:val="00232C31"/>
    <w:rsid w:val="0023316E"/>
    <w:rsid w:val="00236671"/>
    <w:rsid w:val="002541DB"/>
    <w:rsid w:val="00255D58"/>
    <w:rsid w:val="00260FBC"/>
    <w:rsid w:val="0026278D"/>
    <w:rsid w:val="00264B70"/>
    <w:rsid w:val="002678B6"/>
    <w:rsid w:val="002712D0"/>
    <w:rsid w:val="00272EC1"/>
    <w:rsid w:val="00280BCA"/>
    <w:rsid w:val="00284B76"/>
    <w:rsid w:val="0028553C"/>
    <w:rsid w:val="00291FBB"/>
    <w:rsid w:val="00292C4E"/>
    <w:rsid w:val="002A2ECF"/>
    <w:rsid w:val="002A3B79"/>
    <w:rsid w:val="002A3FB0"/>
    <w:rsid w:val="002B0001"/>
    <w:rsid w:val="002B1650"/>
    <w:rsid w:val="002B1CF1"/>
    <w:rsid w:val="002B57AA"/>
    <w:rsid w:val="002B6E8A"/>
    <w:rsid w:val="002C4F3E"/>
    <w:rsid w:val="002D2FA4"/>
    <w:rsid w:val="002D699D"/>
    <w:rsid w:val="002D6CD5"/>
    <w:rsid w:val="002E165D"/>
    <w:rsid w:val="002E5025"/>
    <w:rsid w:val="002E536B"/>
    <w:rsid w:val="002F0951"/>
    <w:rsid w:val="002F1B37"/>
    <w:rsid w:val="002F500F"/>
    <w:rsid w:val="002F50DE"/>
    <w:rsid w:val="003030B1"/>
    <w:rsid w:val="0030336C"/>
    <w:rsid w:val="003033BC"/>
    <w:rsid w:val="0030637A"/>
    <w:rsid w:val="00306DC5"/>
    <w:rsid w:val="00307429"/>
    <w:rsid w:val="003105BD"/>
    <w:rsid w:val="00314AD8"/>
    <w:rsid w:val="00315170"/>
    <w:rsid w:val="00315F91"/>
    <w:rsid w:val="00322C23"/>
    <w:rsid w:val="0032501B"/>
    <w:rsid w:val="00330A8E"/>
    <w:rsid w:val="00334F1A"/>
    <w:rsid w:val="003368BD"/>
    <w:rsid w:val="00337495"/>
    <w:rsid w:val="00340E85"/>
    <w:rsid w:val="00347EB9"/>
    <w:rsid w:val="00356DB6"/>
    <w:rsid w:val="0035726F"/>
    <w:rsid w:val="00357B0E"/>
    <w:rsid w:val="00363339"/>
    <w:rsid w:val="00363423"/>
    <w:rsid w:val="003666E6"/>
    <w:rsid w:val="00371C7A"/>
    <w:rsid w:val="00374B76"/>
    <w:rsid w:val="00374D16"/>
    <w:rsid w:val="00375A52"/>
    <w:rsid w:val="003771C7"/>
    <w:rsid w:val="00382A68"/>
    <w:rsid w:val="00383E89"/>
    <w:rsid w:val="003915CA"/>
    <w:rsid w:val="00391E05"/>
    <w:rsid w:val="00392851"/>
    <w:rsid w:val="00392C86"/>
    <w:rsid w:val="003953D9"/>
    <w:rsid w:val="003A058E"/>
    <w:rsid w:val="003A3A03"/>
    <w:rsid w:val="003A3F84"/>
    <w:rsid w:val="003B44AB"/>
    <w:rsid w:val="003B4FC4"/>
    <w:rsid w:val="003D0040"/>
    <w:rsid w:val="003D1C4B"/>
    <w:rsid w:val="003E53EE"/>
    <w:rsid w:val="003E5FAC"/>
    <w:rsid w:val="003F16D7"/>
    <w:rsid w:val="003F541E"/>
    <w:rsid w:val="003F6C3B"/>
    <w:rsid w:val="004126EC"/>
    <w:rsid w:val="00414B39"/>
    <w:rsid w:val="0041721E"/>
    <w:rsid w:val="004172C7"/>
    <w:rsid w:val="00422AD6"/>
    <w:rsid w:val="00423809"/>
    <w:rsid w:val="00424668"/>
    <w:rsid w:val="00446D7A"/>
    <w:rsid w:val="004511A2"/>
    <w:rsid w:val="004523F2"/>
    <w:rsid w:val="00454BA0"/>
    <w:rsid w:val="00454C53"/>
    <w:rsid w:val="0046463E"/>
    <w:rsid w:val="00472FF1"/>
    <w:rsid w:val="00477CC3"/>
    <w:rsid w:val="00480F7D"/>
    <w:rsid w:val="00481445"/>
    <w:rsid w:val="00481EB5"/>
    <w:rsid w:val="00484306"/>
    <w:rsid w:val="00484F1C"/>
    <w:rsid w:val="00486C11"/>
    <w:rsid w:val="004A1DAA"/>
    <w:rsid w:val="004A417B"/>
    <w:rsid w:val="004A61C3"/>
    <w:rsid w:val="004B0B19"/>
    <w:rsid w:val="004B49B9"/>
    <w:rsid w:val="004C1D68"/>
    <w:rsid w:val="004C4CE9"/>
    <w:rsid w:val="004C56A2"/>
    <w:rsid w:val="004D65EC"/>
    <w:rsid w:val="004E436A"/>
    <w:rsid w:val="004E6500"/>
    <w:rsid w:val="004F0B65"/>
    <w:rsid w:val="004F0E3C"/>
    <w:rsid w:val="005024E7"/>
    <w:rsid w:val="00521D1E"/>
    <w:rsid w:val="00537440"/>
    <w:rsid w:val="0054110F"/>
    <w:rsid w:val="00541641"/>
    <w:rsid w:val="005430C5"/>
    <w:rsid w:val="00553B08"/>
    <w:rsid w:val="005554E1"/>
    <w:rsid w:val="0055604E"/>
    <w:rsid w:val="00557E9A"/>
    <w:rsid w:val="00560CEB"/>
    <w:rsid w:val="00561DAA"/>
    <w:rsid w:val="005626C2"/>
    <w:rsid w:val="00565055"/>
    <w:rsid w:val="0056656B"/>
    <w:rsid w:val="00566AAC"/>
    <w:rsid w:val="00570251"/>
    <w:rsid w:val="00572391"/>
    <w:rsid w:val="00574FDC"/>
    <w:rsid w:val="005774FF"/>
    <w:rsid w:val="00581341"/>
    <w:rsid w:val="0058492A"/>
    <w:rsid w:val="00584986"/>
    <w:rsid w:val="00584BD9"/>
    <w:rsid w:val="0058671F"/>
    <w:rsid w:val="00590608"/>
    <w:rsid w:val="0059216C"/>
    <w:rsid w:val="00596EC9"/>
    <w:rsid w:val="005A5528"/>
    <w:rsid w:val="005A5FBB"/>
    <w:rsid w:val="005B2BB8"/>
    <w:rsid w:val="005B73FC"/>
    <w:rsid w:val="005C0206"/>
    <w:rsid w:val="005C276D"/>
    <w:rsid w:val="005C715F"/>
    <w:rsid w:val="005D01D8"/>
    <w:rsid w:val="005E56FE"/>
    <w:rsid w:val="005F19EE"/>
    <w:rsid w:val="00600DD9"/>
    <w:rsid w:val="0060698D"/>
    <w:rsid w:val="00606F87"/>
    <w:rsid w:val="00607FEF"/>
    <w:rsid w:val="0061099B"/>
    <w:rsid w:val="006114C2"/>
    <w:rsid w:val="00611A84"/>
    <w:rsid w:val="00616FAE"/>
    <w:rsid w:val="00623F8D"/>
    <w:rsid w:val="00624033"/>
    <w:rsid w:val="00633389"/>
    <w:rsid w:val="006344BB"/>
    <w:rsid w:val="0064183F"/>
    <w:rsid w:val="00645BD5"/>
    <w:rsid w:val="00647821"/>
    <w:rsid w:val="006501B9"/>
    <w:rsid w:val="00650D92"/>
    <w:rsid w:val="00651FA1"/>
    <w:rsid w:val="00652EE2"/>
    <w:rsid w:val="006539F1"/>
    <w:rsid w:val="00654532"/>
    <w:rsid w:val="00667104"/>
    <w:rsid w:val="006818EC"/>
    <w:rsid w:val="0068460F"/>
    <w:rsid w:val="00687CF8"/>
    <w:rsid w:val="00691BF7"/>
    <w:rsid w:val="00696D11"/>
    <w:rsid w:val="006979CF"/>
    <w:rsid w:val="006A1392"/>
    <w:rsid w:val="006A4949"/>
    <w:rsid w:val="006A7548"/>
    <w:rsid w:val="006B3C02"/>
    <w:rsid w:val="006B6995"/>
    <w:rsid w:val="006D1068"/>
    <w:rsid w:val="006D3859"/>
    <w:rsid w:val="006D3EB6"/>
    <w:rsid w:val="006D46C3"/>
    <w:rsid w:val="006D6200"/>
    <w:rsid w:val="006E0600"/>
    <w:rsid w:val="006E7A8F"/>
    <w:rsid w:val="006F6DBE"/>
    <w:rsid w:val="00705219"/>
    <w:rsid w:val="00713AC8"/>
    <w:rsid w:val="0071482A"/>
    <w:rsid w:val="00725292"/>
    <w:rsid w:val="00727AB8"/>
    <w:rsid w:val="0073112E"/>
    <w:rsid w:val="00735B1B"/>
    <w:rsid w:val="0074327B"/>
    <w:rsid w:val="00751FE3"/>
    <w:rsid w:val="00754925"/>
    <w:rsid w:val="00780103"/>
    <w:rsid w:val="0078255D"/>
    <w:rsid w:val="00786E0B"/>
    <w:rsid w:val="00786EA9"/>
    <w:rsid w:val="00792D5F"/>
    <w:rsid w:val="007941F2"/>
    <w:rsid w:val="007B04A7"/>
    <w:rsid w:val="007B076D"/>
    <w:rsid w:val="007B594F"/>
    <w:rsid w:val="007C444B"/>
    <w:rsid w:val="007D178F"/>
    <w:rsid w:val="007D28A7"/>
    <w:rsid w:val="007F0D3B"/>
    <w:rsid w:val="00802241"/>
    <w:rsid w:val="008116A7"/>
    <w:rsid w:val="008134A4"/>
    <w:rsid w:val="00815876"/>
    <w:rsid w:val="00822C9B"/>
    <w:rsid w:val="00831D07"/>
    <w:rsid w:val="00834BE2"/>
    <w:rsid w:val="00835584"/>
    <w:rsid w:val="00836BC5"/>
    <w:rsid w:val="008376F7"/>
    <w:rsid w:val="00837D6A"/>
    <w:rsid w:val="008521E1"/>
    <w:rsid w:val="008559A1"/>
    <w:rsid w:val="008565CE"/>
    <w:rsid w:val="00860301"/>
    <w:rsid w:val="008613CF"/>
    <w:rsid w:val="0086364E"/>
    <w:rsid w:val="008700F1"/>
    <w:rsid w:val="008731A2"/>
    <w:rsid w:val="00873386"/>
    <w:rsid w:val="00875046"/>
    <w:rsid w:val="00881F24"/>
    <w:rsid w:val="00896ECF"/>
    <w:rsid w:val="00897F98"/>
    <w:rsid w:val="008B69E1"/>
    <w:rsid w:val="008B6DA6"/>
    <w:rsid w:val="008C0C3A"/>
    <w:rsid w:val="008C11C9"/>
    <w:rsid w:val="008C22E9"/>
    <w:rsid w:val="008C6D35"/>
    <w:rsid w:val="008C7045"/>
    <w:rsid w:val="008D1BED"/>
    <w:rsid w:val="008D2071"/>
    <w:rsid w:val="008D25D0"/>
    <w:rsid w:val="008E23C2"/>
    <w:rsid w:val="008E6E07"/>
    <w:rsid w:val="008E7213"/>
    <w:rsid w:val="008E7F3B"/>
    <w:rsid w:val="008F7136"/>
    <w:rsid w:val="00902472"/>
    <w:rsid w:val="00902544"/>
    <w:rsid w:val="00907178"/>
    <w:rsid w:val="0091015D"/>
    <w:rsid w:val="009125BD"/>
    <w:rsid w:val="009157EB"/>
    <w:rsid w:val="0092666D"/>
    <w:rsid w:val="00932C28"/>
    <w:rsid w:val="00933533"/>
    <w:rsid w:val="009473B4"/>
    <w:rsid w:val="00950440"/>
    <w:rsid w:val="00953526"/>
    <w:rsid w:val="00960285"/>
    <w:rsid w:val="0096326C"/>
    <w:rsid w:val="00965209"/>
    <w:rsid w:val="009745EE"/>
    <w:rsid w:val="009758F7"/>
    <w:rsid w:val="0097764A"/>
    <w:rsid w:val="009806F5"/>
    <w:rsid w:val="009807E7"/>
    <w:rsid w:val="009815FD"/>
    <w:rsid w:val="00982105"/>
    <w:rsid w:val="0098303F"/>
    <w:rsid w:val="009833DD"/>
    <w:rsid w:val="00986A17"/>
    <w:rsid w:val="00987C08"/>
    <w:rsid w:val="009900DD"/>
    <w:rsid w:val="009A0403"/>
    <w:rsid w:val="009A4681"/>
    <w:rsid w:val="009B63A2"/>
    <w:rsid w:val="009B6B42"/>
    <w:rsid w:val="009C221E"/>
    <w:rsid w:val="009C4690"/>
    <w:rsid w:val="009C4B03"/>
    <w:rsid w:val="009D04DF"/>
    <w:rsid w:val="009D3A95"/>
    <w:rsid w:val="009D5AE3"/>
    <w:rsid w:val="009D7DD6"/>
    <w:rsid w:val="009E559C"/>
    <w:rsid w:val="009E657C"/>
    <w:rsid w:val="009F40BC"/>
    <w:rsid w:val="009F6AA9"/>
    <w:rsid w:val="00A05BE4"/>
    <w:rsid w:val="00A05F65"/>
    <w:rsid w:val="00A1732A"/>
    <w:rsid w:val="00A22868"/>
    <w:rsid w:val="00A33F1B"/>
    <w:rsid w:val="00A36208"/>
    <w:rsid w:val="00A528E6"/>
    <w:rsid w:val="00A5482A"/>
    <w:rsid w:val="00A54D13"/>
    <w:rsid w:val="00A579F6"/>
    <w:rsid w:val="00A71B6E"/>
    <w:rsid w:val="00A73DA3"/>
    <w:rsid w:val="00A76E5B"/>
    <w:rsid w:val="00A770D5"/>
    <w:rsid w:val="00A85EA9"/>
    <w:rsid w:val="00A860B8"/>
    <w:rsid w:val="00A97B6A"/>
    <w:rsid w:val="00AA211A"/>
    <w:rsid w:val="00AA68E5"/>
    <w:rsid w:val="00AA7425"/>
    <w:rsid w:val="00AC5659"/>
    <w:rsid w:val="00AD4558"/>
    <w:rsid w:val="00AF04C9"/>
    <w:rsid w:val="00AF190F"/>
    <w:rsid w:val="00AF49E8"/>
    <w:rsid w:val="00B01112"/>
    <w:rsid w:val="00B01C5E"/>
    <w:rsid w:val="00B03FDE"/>
    <w:rsid w:val="00B10529"/>
    <w:rsid w:val="00B1635B"/>
    <w:rsid w:val="00B17DBE"/>
    <w:rsid w:val="00B24345"/>
    <w:rsid w:val="00B272A9"/>
    <w:rsid w:val="00B3045A"/>
    <w:rsid w:val="00B31C09"/>
    <w:rsid w:val="00B35996"/>
    <w:rsid w:val="00B4172E"/>
    <w:rsid w:val="00B44B5E"/>
    <w:rsid w:val="00B500A8"/>
    <w:rsid w:val="00B5778A"/>
    <w:rsid w:val="00B60CE5"/>
    <w:rsid w:val="00B71951"/>
    <w:rsid w:val="00B72888"/>
    <w:rsid w:val="00B747C4"/>
    <w:rsid w:val="00B86CAB"/>
    <w:rsid w:val="00B921F6"/>
    <w:rsid w:val="00B939EF"/>
    <w:rsid w:val="00B94C08"/>
    <w:rsid w:val="00B95D02"/>
    <w:rsid w:val="00BA44A4"/>
    <w:rsid w:val="00BA5E8A"/>
    <w:rsid w:val="00BA7762"/>
    <w:rsid w:val="00BB0D18"/>
    <w:rsid w:val="00BB335E"/>
    <w:rsid w:val="00BB3F31"/>
    <w:rsid w:val="00BB527C"/>
    <w:rsid w:val="00BC076B"/>
    <w:rsid w:val="00BC3E4B"/>
    <w:rsid w:val="00BD0030"/>
    <w:rsid w:val="00BD2D03"/>
    <w:rsid w:val="00BE1784"/>
    <w:rsid w:val="00BE1CE5"/>
    <w:rsid w:val="00BE25B3"/>
    <w:rsid w:val="00BE76B5"/>
    <w:rsid w:val="00C14803"/>
    <w:rsid w:val="00C20244"/>
    <w:rsid w:val="00C24D66"/>
    <w:rsid w:val="00C272B3"/>
    <w:rsid w:val="00C31059"/>
    <w:rsid w:val="00C31BC8"/>
    <w:rsid w:val="00C4246E"/>
    <w:rsid w:val="00C43459"/>
    <w:rsid w:val="00C46F2E"/>
    <w:rsid w:val="00C47750"/>
    <w:rsid w:val="00C502FC"/>
    <w:rsid w:val="00C5142A"/>
    <w:rsid w:val="00C53AD9"/>
    <w:rsid w:val="00C71B3D"/>
    <w:rsid w:val="00C7474E"/>
    <w:rsid w:val="00C76BE4"/>
    <w:rsid w:val="00C80E0B"/>
    <w:rsid w:val="00C80EEE"/>
    <w:rsid w:val="00C81D72"/>
    <w:rsid w:val="00C824CF"/>
    <w:rsid w:val="00C93DF2"/>
    <w:rsid w:val="00C94D56"/>
    <w:rsid w:val="00CA18F0"/>
    <w:rsid w:val="00CA1B0F"/>
    <w:rsid w:val="00CA348A"/>
    <w:rsid w:val="00CA4950"/>
    <w:rsid w:val="00CA6F63"/>
    <w:rsid w:val="00CB5C32"/>
    <w:rsid w:val="00CC1230"/>
    <w:rsid w:val="00CC57DD"/>
    <w:rsid w:val="00CE27B7"/>
    <w:rsid w:val="00CF0829"/>
    <w:rsid w:val="00CF2DC8"/>
    <w:rsid w:val="00CF6FAF"/>
    <w:rsid w:val="00D04706"/>
    <w:rsid w:val="00D0792F"/>
    <w:rsid w:val="00D14306"/>
    <w:rsid w:val="00D17E06"/>
    <w:rsid w:val="00D25089"/>
    <w:rsid w:val="00D3307F"/>
    <w:rsid w:val="00D65817"/>
    <w:rsid w:val="00D726BF"/>
    <w:rsid w:val="00D74C13"/>
    <w:rsid w:val="00D80A73"/>
    <w:rsid w:val="00D81FF7"/>
    <w:rsid w:val="00D849D0"/>
    <w:rsid w:val="00D86EE9"/>
    <w:rsid w:val="00D944B5"/>
    <w:rsid w:val="00DA0664"/>
    <w:rsid w:val="00DA23B9"/>
    <w:rsid w:val="00DA58C1"/>
    <w:rsid w:val="00DB1957"/>
    <w:rsid w:val="00DB664D"/>
    <w:rsid w:val="00DC554A"/>
    <w:rsid w:val="00DC581B"/>
    <w:rsid w:val="00DC6F3E"/>
    <w:rsid w:val="00DD381E"/>
    <w:rsid w:val="00DD43F2"/>
    <w:rsid w:val="00DD4CCA"/>
    <w:rsid w:val="00DD6615"/>
    <w:rsid w:val="00DE0310"/>
    <w:rsid w:val="00DE60C4"/>
    <w:rsid w:val="00DE76BF"/>
    <w:rsid w:val="00DF5ADB"/>
    <w:rsid w:val="00DF7E21"/>
    <w:rsid w:val="00E0378E"/>
    <w:rsid w:val="00E102F6"/>
    <w:rsid w:val="00E152CB"/>
    <w:rsid w:val="00E157F9"/>
    <w:rsid w:val="00E211A0"/>
    <w:rsid w:val="00E25A21"/>
    <w:rsid w:val="00E3299A"/>
    <w:rsid w:val="00E34380"/>
    <w:rsid w:val="00E35EC2"/>
    <w:rsid w:val="00E37EBE"/>
    <w:rsid w:val="00E40413"/>
    <w:rsid w:val="00E433B7"/>
    <w:rsid w:val="00E4437E"/>
    <w:rsid w:val="00E4581F"/>
    <w:rsid w:val="00E47405"/>
    <w:rsid w:val="00E61766"/>
    <w:rsid w:val="00E625AE"/>
    <w:rsid w:val="00E6632D"/>
    <w:rsid w:val="00E76B80"/>
    <w:rsid w:val="00E81A5E"/>
    <w:rsid w:val="00E83203"/>
    <w:rsid w:val="00E91EEA"/>
    <w:rsid w:val="00EA1709"/>
    <w:rsid w:val="00EA3B8B"/>
    <w:rsid w:val="00EB5FF7"/>
    <w:rsid w:val="00ED4EE1"/>
    <w:rsid w:val="00EE04B6"/>
    <w:rsid w:val="00EE3FF4"/>
    <w:rsid w:val="00EE58D6"/>
    <w:rsid w:val="00EF1940"/>
    <w:rsid w:val="00EF5124"/>
    <w:rsid w:val="00F00155"/>
    <w:rsid w:val="00F0238C"/>
    <w:rsid w:val="00F07BFD"/>
    <w:rsid w:val="00F11DB6"/>
    <w:rsid w:val="00F12405"/>
    <w:rsid w:val="00F17DDD"/>
    <w:rsid w:val="00F22D83"/>
    <w:rsid w:val="00F26BE8"/>
    <w:rsid w:val="00F31A46"/>
    <w:rsid w:val="00F34059"/>
    <w:rsid w:val="00F403B4"/>
    <w:rsid w:val="00F41321"/>
    <w:rsid w:val="00F54E42"/>
    <w:rsid w:val="00F554DD"/>
    <w:rsid w:val="00F65637"/>
    <w:rsid w:val="00F65C3A"/>
    <w:rsid w:val="00F700A8"/>
    <w:rsid w:val="00F82748"/>
    <w:rsid w:val="00F966A9"/>
    <w:rsid w:val="00FA44CE"/>
    <w:rsid w:val="00FB2EE7"/>
    <w:rsid w:val="00FB32F7"/>
    <w:rsid w:val="00FB4939"/>
    <w:rsid w:val="00FC36F4"/>
    <w:rsid w:val="00FC7FFC"/>
    <w:rsid w:val="00FD02C8"/>
    <w:rsid w:val="00FD2F98"/>
    <w:rsid w:val="00FD4BC8"/>
    <w:rsid w:val="00FE4515"/>
    <w:rsid w:val="00FE4AB0"/>
    <w:rsid w:val="00FF5995"/>
    <w:rsid w:val="00FF6168"/>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58E"/>
  <w15:docId w15:val="{CC8F0DD7-791E-4EE1-B40C-C25306E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8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E9A"/>
    <w:pPr>
      <w:keepNext/>
      <w:jc w:val="center"/>
      <w:outlineLvl w:val="0"/>
    </w:pPr>
    <w:rPr>
      <w:b/>
      <w:bCs/>
      <w:sz w:val="20"/>
      <w:szCs w:val="22"/>
    </w:rPr>
  </w:style>
  <w:style w:type="paragraph" w:styleId="Heading2">
    <w:name w:val="heading 2"/>
    <w:basedOn w:val="Normal"/>
    <w:next w:val="Normal"/>
    <w:link w:val="Heading2Char"/>
    <w:qFormat/>
    <w:rsid w:val="00090E9A"/>
    <w:pPr>
      <w:keepNext/>
      <w:outlineLvl w:val="1"/>
    </w:pPr>
    <w:rPr>
      <w:b/>
      <w:bCs/>
      <w:sz w:val="18"/>
      <w:u w:val="single"/>
    </w:rPr>
  </w:style>
  <w:style w:type="paragraph" w:styleId="Heading3">
    <w:name w:val="heading 3"/>
    <w:basedOn w:val="Normal"/>
    <w:next w:val="Normal"/>
    <w:link w:val="Heading3Char"/>
    <w:uiPriority w:val="9"/>
    <w:semiHidden/>
    <w:unhideWhenUsed/>
    <w:qFormat/>
    <w:rsid w:val="00090E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0E9A"/>
    <w:pPr>
      <w:keepNext/>
      <w:outlineLvl w:val="3"/>
    </w:pPr>
    <w:rPr>
      <w:sz w:val="20"/>
      <w:u w:val="single"/>
    </w:rPr>
  </w:style>
  <w:style w:type="paragraph" w:styleId="Heading5">
    <w:name w:val="heading 5"/>
    <w:basedOn w:val="Normal"/>
    <w:next w:val="Normal"/>
    <w:link w:val="Heading5Char"/>
    <w:qFormat/>
    <w:rsid w:val="00090E9A"/>
    <w:pPr>
      <w:keepNext/>
      <w:outlineLvl w:val="4"/>
    </w:pPr>
    <w:rPr>
      <w:b/>
      <w:bCs/>
      <w:sz w:val="20"/>
    </w:rPr>
  </w:style>
  <w:style w:type="paragraph" w:styleId="Heading6">
    <w:name w:val="heading 6"/>
    <w:basedOn w:val="Normal"/>
    <w:next w:val="Normal"/>
    <w:link w:val="Heading6Char"/>
    <w:qFormat/>
    <w:rsid w:val="00090E9A"/>
    <w:pPr>
      <w:keepNext/>
      <w:jc w:val="center"/>
      <w:outlineLvl w:val="5"/>
    </w:pPr>
    <w:rPr>
      <w:bCs/>
      <w:sz w:val="20"/>
      <w:u w:val="single"/>
    </w:rPr>
  </w:style>
  <w:style w:type="paragraph" w:styleId="Heading7">
    <w:name w:val="heading 7"/>
    <w:basedOn w:val="Normal"/>
    <w:next w:val="Normal"/>
    <w:link w:val="Heading7Char"/>
    <w:qFormat/>
    <w:rsid w:val="00090E9A"/>
    <w:pPr>
      <w:keepNext/>
      <w:ind w:left="720" w:firstLine="720"/>
      <w:outlineLvl w:val="6"/>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E9A"/>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90E9A"/>
    <w:rPr>
      <w:rFonts w:ascii="Times New Roman" w:eastAsia="Times New Roman" w:hAnsi="Times New Roman" w:cs="Times New Roman"/>
      <w:b/>
      <w:bCs/>
      <w:sz w:val="18"/>
      <w:szCs w:val="24"/>
      <w:u w:val="single"/>
    </w:rPr>
  </w:style>
  <w:style w:type="character" w:customStyle="1" w:styleId="Heading3Char">
    <w:name w:val="Heading 3 Char"/>
    <w:basedOn w:val="DefaultParagraphFont"/>
    <w:link w:val="Heading3"/>
    <w:uiPriority w:val="9"/>
    <w:semiHidden/>
    <w:rsid w:val="00090E9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90E9A"/>
    <w:rPr>
      <w:rFonts w:ascii="Times New Roman" w:eastAsia="Times New Roman" w:hAnsi="Times New Roman" w:cs="Times New Roman"/>
      <w:sz w:val="20"/>
      <w:szCs w:val="24"/>
      <w:u w:val="single"/>
    </w:rPr>
  </w:style>
  <w:style w:type="character" w:customStyle="1" w:styleId="Heading5Char">
    <w:name w:val="Heading 5 Char"/>
    <w:basedOn w:val="DefaultParagraphFont"/>
    <w:link w:val="Heading5"/>
    <w:rsid w:val="00090E9A"/>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090E9A"/>
    <w:rPr>
      <w:rFonts w:ascii="Times New Roman" w:eastAsia="Times New Roman" w:hAnsi="Times New Roman" w:cs="Times New Roman"/>
      <w:bCs/>
      <w:sz w:val="20"/>
      <w:szCs w:val="24"/>
      <w:u w:val="single"/>
    </w:rPr>
  </w:style>
  <w:style w:type="character" w:customStyle="1" w:styleId="Heading7Char">
    <w:name w:val="Heading 7 Char"/>
    <w:basedOn w:val="DefaultParagraphFont"/>
    <w:link w:val="Heading7"/>
    <w:rsid w:val="00090E9A"/>
    <w:rPr>
      <w:rFonts w:ascii="Times New Roman" w:eastAsia="Times New Roman" w:hAnsi="Times New Roman" w:cs="Times New Roman"/>
      <w:sz w:val="20"/>
      <w:szCs w:val="24"/>
      <w:u w:val="single"/>
    </w:rPr>
  </w:style>
  <w:style w:type="paragraph" w:styleId="BodyTextIndent3">
    <w:name w:val="Body Text Indent 3"/>
    <w:basedOn w:val="Normal"/>
    <w:link w:val="BodyTextIndent3Char"/>
    <w:semiHidden/>
    <w:rsid w:val="00090E9A"/>
    <w:pPr>
      <w:ind w:left="1440"/>
    </w:pPr>
    <w:rPr>
      <w:sz w:val="20"/>
    </w:rPr>
  </w:style>
  <w:style w:type="character" w:customStyle="1" w:styleId="BodyTextIndent3Char">
    <w:name w:val="Body Text Indent 3 Char"/>
    <w:basedOn w:val="DefaultParagraphFont"/>
    <w:link w:val="BodyTextIndent3"/>
    <w:semiHidden/>
    <w:rsid w:val="00090E9A"/>
    <w:rPr>
      <w:rFonts w:ascii="Times New Roman" w:eastAsia="Times New Roman" w:hAnsi="Times New Roman" w:cs="Times New Roman"/>
      <w:sz w:val="20"/>
      <w:szCs w:val="24"/>
    </w:rPr>
  </w:style>
  <w:style w:type="paragraph" w:styleId="BodyText">
    <w:name w:val="Body Text"/>
    <w:basedOn w:val="Normal"/>
    <w:link w:val="BodyTextChar"/>
    <w:semiHidden/>
    <w:rsid w:val="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pPr>
    <w:rPr>
      <w:rFonts w:ascii="Kana" w:hAnsi="Kana"/>
      <w:b/>
      <w:bCs/>
      <w:sz w:val="20"/>
      <w:u w:val="single"/>
    </w:rPr>
  </w:style>
  <w:style w:type="character" w:customStyle="1" w:styleId="BodyTextChar">
    <w:name w:val="Body Text Char"/>
    <w:basedOn w:val="DefaultParagraphFont"/>
    <w:link w:val="BodyText"/>
    <w:semiHidden/>
    <w:rsid w:val="00090E9A"/>
    <w:rPr>
      <w:rFonts w:ascii="Kana" w:eastAsia="Times New Roman" w:hAnsi="Kana" w:cs="Times New Roman"/>
      <w:b/>
      <w:bCs/>
      <w:sz w:val="20"/>
      <w:szCs w:val="24"/>
      <w:u w:val="single"/>
    </w:rPr>
  </w:style>
  <w:style w:type="paragraph" w:styleId="BodyText2">
    <w:name w:val="Body Text 2"/>
    <w:basedOn w:val="Normal"/>
    <w:link w:val="BodyText2Char"/>
    <w:semiHidden/>
    <w:rsid w:val="00090E9A"/>
    <w:rPr>
      <w:sz w:val="20"/>
      <w:szCs w:val="20"/>
    </w:rPr>
  </w:style>
  <w:style w:type="character" w:customStyle="1" w:styleId="BodyText2Char">
    <w:name w:val="Body Text 2 Char"/>
    <w:basedOn w:val="DefaultParagraphFont"/>
    <w:link w:val="BodyText2"/>
    <w:semiHidden/>
    <w:rsid w:val="00090E9A"/>
    <w:rPr>
      <w:rFonts w:ascii="Times New Roman" w:eastAsia="Times New Roman" w:hAnsi="Times New Roman" w:cs="Times New Roman"/>
      <w:sz w:val="20"/>
      <w:szCs w:val="20"/>
    </w:rPr>
  </w:style>
  <w:style w:type="paragraph" w:styleId="Title">
    <w:name w:val="Title"/>
    <w:basedOn w:val="Normal"/>
    <w:link w:val="TitleChar"/>
    <w:qFormat/>
    <w:rsid w:val="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pPr>
    <w:rPr>
      <w:b/>
      <w:sz w:val="20"/>
      <w:szCs w:val="20"/>
    </w:rPr>
  </w:style>
  <w:style w:type="character" w:customStyle="1" w:styleId="TitleChar">
    <w:name w:val="Title Char"/>
    <w:basedOn w:val="DefaultParagraphFont"/>
    <w:link w:val="Title"/>
    <w:rsid w:val="00090E9A"/>
    <w:rPr>
      <w:rFonts w:ascii="Times New Roman" w:eastAsia="Times New Roman" w:hAnsi="Times New Roman" w:cs="Times New Roman"/>
      <w:b/>
      <w:sz w:val="20"/>
      <w:szCs w:val="20"/>
    </w:rPr>
  </w:style>
  <w:style w:type="paragraph" w:styleId="Header">
    <w:name w:val="header"/>
    <w:basedOn w:val="Normal"/>
    <w:link w:val="HeaderChar"/>
    <w:uiPriority w:val="99"/>
    <w:rsid w:val="00090E9A"/>
    <w:pPr>
      <w:tabs>
        <w:tab w:val="center" w:pos="4320"/>
        <w:tab w:val="right" w:pos="8640"/>
      </w:tabs>
    </w:pPr>
  </w:style>
  <w:style w:type="character" w:customStyle="1" w:styleId="HeaderChar">
    <w:name w:val="Header Char"/>
    <w:basedOn w:val="DefaultParagraphFont"/>
    <w:link w:val="Header"/>
    <w:uiPriority w:val="99"/>
    <w:rsid w:val="00090E9A"/>
    <w:rPr>
      <w:rFonts w:ascii="Times New Roman" w:eastAsia="Times New Roman" w:hAnsi="Times New Roman" w:cs="Times New Roman"/>
      <w:sz w:val="24"/>
      <w:szCs w:val="24"/>
    </w:rPr>
  </w:style>
  <w:style w:type="character" w:styleId="PageNumber">
    <w:name w:val="page number"/>
    <w:basedOn w:val="DefaultParagraphFont"/>
    <w:semiHidden/>
    <w:rsid w:val="00090E9A"/>
  </w:style>
  <w:style w:type="paragraph" w:styleId="Footer">
    <w:name w:val="footer"/>
    <w:basedOn w:val="Normal"/>
    <w:link w:val="FooterChar"/>
    <w:semiHidden/>
    <w:rsid w:val="00090E9A"/>
    <w:pPr>
      <w:tabs>
        <w:tab w:val="center" w:pos="4320"/>
        <w:tab w:val="right" w:pos="8640"/>
      </w:tabs>
    </w:pPr>
  </w:style>
  <w:style w:type="character" w:customStyle="1" w:styleId="FooterChar">
    <w:name w:val="Footer Char"/>
    <w:basedOn w:val="DefaultParagraphFont"/>
    <w:link w:val="Footer"/>
    <w:semiHidden/>
    <w:rsid w:val="00090E9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90E9A"/>
    <w:pPr>
      <w:spacing w:after="120"/>
    </w:pPr>
    <w:rPr>
      <w:sz w:val="16"/>
      <w:szCs w:val="16"/>
    </w:rPr>
  </w:style>
  <w:style w:type="character" w:customStyle="1" w:styleId="BodyText3Char">
    <w:name w:val="Body Text 3 Char"/>
    <w:basedOn w:val="DefaultParagraphFont"/>
    <w:link w:val="BodyText3"/>
    <w:uiPriority w:val="99"/>
    <w:rsid w:val="00090E9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090E9A"/>
    <w:pPr>
      <w:spacing w:after="120"/>
      <w:ind w:left="360"/>
    </w:pPr>
  </w:style>
  <w:style w:type="character" w:customStyle="1" w:styleId="BodyTextIndentChar">
    <w:name w:val="Body Text Indent Char"/>
    <w:basedOn w:val="DefaultParagraphFont"/>
    <w:link w:val="BodyTextIndent"/>
    <w:uiPriority w:val="99"/>
    <w:rsid w:val="00090E9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90E9A"/>
    <w:pPr>
      <w:spacing w:after="120" w:line="480" w:lineRule="auto"/>
      <w:ind w:left="360"/>
    </w:pPr>
  </w:style>
  <w:style w:type="character" w:customStyle="1" w:styleId="BodyTextIndent2Char">
    <w:name w:val="Body Text Indent 2 Char"/>
    <w:basedOn w:val="DefaultParagraphFont"/>
    <w:link w:val="BodyTextIndent2"/>
    <w:uiPriority w:val="99"/>
    <w:rsid w:val="00090E9A"/>
    <w:rPr>
      <w:rFonts w:ascii="Times New Roman" w:eastAsia="Times New Roman" w:hAnsi="Times New Roman" w:cs="Times New Roman"/>
      <w:sz w:val="24"/>
      <w:szCs w:val="24"/>
    </w:rPr>
  </w:style>
  <w:style w:type="paragraph" w:customStyle="1" w:styleId="Default">
    <w:name w:val="Default"/>
    <w:rsid w:val="00090E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A8"/>
    <w:uiPriority w:val="99"/>
    <w:rsid w:val="00090E9A"/>
    <w:rPr>
      <w:color w:val="221E1F"/>
      <w:sz w:val="16"/>
      <w:szCs w:val="16"/>
    </w:rPr>
  </w:style>
  <w:style w:type="paragraph" w:styleId="ListBullet">
    <w:name w:val="List Bullet"/>
    <w:basedOn w:val="Normal"/>
    <w:uiPriority w:val="99"/>
    <w:unhideWhenUsed/>
    <w:rsid w:val="00090E9A"/>
    <w:pPr>
      <w:numPr>
        <w:numId w:val="3"/>
      </w:numPr>
      <w:contextualSpacing/>
    </w:pPr>
  </w:style>
  <w:style w:type="character" w:customStyle="1" w:styleId="BalloonTextChar">
    <w:name w:val="Balloon Text Char"/>
    <w:basedOn w:val="DefaultParagraphFont"/>
    <w:link w:val="BalloonText"/>
    <w:uiPriority w:val="99"/>
    <w:semiHidden/>
    <w:rsid w:val="00090E9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90E9A"/>
    <w:rPr>
      <w:rFonts w:ascii="Tahoma" w:hAnsi="Tahoma" w:cs="Tahoma"/>
      <w:sz w:val="16"/>
      <w:szCs w:val="16"/>
    </w:rPr>
  </w:style>
  <w:style w:type="paragraph" w:styleId="ListParagraph">
    <w:name w:val="List Paragraph"/>
    <w:basedOn w:val="Normal"/>
    <w:uiPriority w:val="1"/>
    <w:qFormat/>
    <w:rsid w:val="00090E9A"/>
    <w:pPr>
      <w:ind w:left="720"/>
      <w:contextualSpacing/>
    </w:pPr>
  </w:style>
  <w:style w:type="paragraph" w:customStyle="1" w:styleId="dwsty">
    <w:name w:val="dwsty"/>
    <w:basedOn w:val="Normal"/>
    <w:rsid w:val="00EF1940"/>
    <w:pPr>
      <w:spacing w:before="100" w:beforeAutospacing="1" w:after="100" w:afterAutospacing="1"/>
    </w:pPr>
  </w:style>
  <w:style w:type="paragraph" w:styleId="Quote">
    <w:name w:val="Quote"/>
    <w:basedOn w:val="Normal"/>
    <w:next w:val="Normal"/>
    <w:link w:val="QuoteChar"/>
    <w:qFormat/>
    <w:rsid w:val="00B03FDE"/>
    <w:pPr>
      <w:widowControl w:val="0"/>
      <w:spacing w:after="240"/>
      <w:ind w:left="1440" w:right="1440"/>
    </w:pPr>
    <w:rPr>
      <w:szCs w:val="20"/>
    </w:rPr>
  </w:style>
  <w:style w:type="character" w:customStyle="1" w:styleId="QuoteChar">
    <w:name w:val="Quote Char"/>
    <w:basedOn w:val="DefaultParagraphFont"/>
    <w:link w:val="Quote"/>
    <w:rsid w:val="00B03FDE"/>
    <w:rPr>
      <w:rFonts w:ascii="Times New Roman" w:eastAsia="Times New Roman" w:hAnsi="Times New Roman" w:cs="Times New Roman"/>
      <w:sz w:val="24"/>
      <w:szCs w:val="20"/>
    </w:rPr>
  </w:style>
  <w:style w:type="paragraph" w:customStyle="1" w:styleId="BodyText5J">
    <w:name w:val="!Body Text .5(J)"/>
    <w:aliases w:val="s2"/>
    <w:basedOn w:val="Normal"/>
    <w:rsid w:val="00B03FDE"/>
    <w:pPr>
      <w:spacing w:after="240" w:line="360" w:lineRule="auto"/>
      <w:ind w:firstLine="720"/>
      <w:jc w:val="both"/>
    </w:pPr>
    <w:rPr>
      <w:szCs w:val="20"/>
    </w:rPr>
  </w:style>
  <w:style w:type="paragraph" w:customStyle="1" w:styleId="Doublepar">
    <w:name w:val="Doublepar"/>
    <w:basedOn w:val="Normal"/>
    <w:rsid w:val="003D1C4B"/>
    <w:pPr>
      <w:spacing w:line="480" w:lineRule="auto"/>
      <w:ind w:firstLine="720"/>
      <w:jc w:val="both"/>
    </w:pPr>
  </w:style>
  <w:style w:type="character" w:styleId="Hyperlink">
    <w:name w:val="Hyperlink"/>
    <w:basedOn w:val="DefaultParagraphFont"/>
    <w:uiPriority w:val="99"/>
    <w:unhideWhenUsed/>
    <w:rsid w:val="00337495"/>
    <w:rPr>
      <w:color w:val="0000FF" w:themeColor="hyperlink"/>
      <w:u w:val="single"/>
    </w:rPr>
  </w:style>
  <w:style w:type="character" w:styleId="UnresolvedMention">
    <w:name w:val="Unresolved Mention"/>
    <w:basedOn w:val="DefaultParagraphFont"/>
    <w:uiPriority w:val="99"/>
    <w:semiHidden/>
    <w:unhideWhenUsed/>
    <w:rsid w:val="00337495"/>
    <w:rPr>
      <w:color w:val="605E5C"/>
      <w:shd w:val="clear" w:color="auto" w:fill="E1DFDD"/>
    </w:rPr>
  </w:style>
  <w:style w:type="paragraph" w:customStyle="1" w:styleId="BodyTextJ">
    <w:name w:val="!Body Text(J)"/>
    <w:aliases w:val="1Body,O-Body Text (),s1"/>
    <w:basedOn w:val="Normal"/>
    <w:qFormat/>
    <w:rsid w:val="00232C31"/>
    <w:p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869qfhiB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60AF-4F2F-4FC4-8ECE-90A60C19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ELLIS, KAY E</cp:lastModifiedBy>
  <cp:revision>2</cp:revision>
  <cp:lastPrinted>2020-05-27T19:54:00Z</cp:lastPrinted>
  <dcterms:created xsi:type="dcterms:W3CDTF">2020-06-01T14:29:00Z</dcterms:created>
  <dcterms:modified xsi:type="dcterms:W3CDTF">2020-06-01T14:29:00Z</dcterms:modified>
</cp:coreProperties>
</file>